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ackground w:color="FFFFFF"/>
  <w:body>
    <w:p>
      <w:pPr>
        <w:pStyle w:val="Normal"/>
        <w:jc w:val="center"/>
        <w:rPr>
          <w:rFonts w:eastAsia="ＭＳ Ｐ明朝" w:ascii="ＭＳ Ｐ明朝" w:hAnsi="ＭＳ Ｐ明朝"/>
          <w:b/>
          <w:sz w:val="28"/>
          <w:szCs w:val="28"/>
          <w:u w:val="double"/>
        </w:rPr>
      </w:pPr>
      <w:r>
        <w:rPr>
          <w:rFonts w:eastAsia="ＭＳ Ｐ明朝" w:ascii="ＭＳ Ｐ明朝" w:hAnsi="ＭＳ Ｐ明朝"/>
          <w:b/>
          <w:sz w:val="28"/>
          <w:szCs w:val="28"/>
          <w:u w:val="double"/>
        </w:rPr>
      </w:r>
    </w:p>
    <w:p>
      <w:pPr>
        <w:pStyle w:val="Normal"/>
        <w:jc w:val="center"/>
        <w:rPr>
          <w:rFonts w:eastAsia="ＭＳ Ｐ明朝" w:ascii="ＭＳ Ｐ明朝" w:hAnsi="ＭＳ Ｐ明朝"/>
          <w:b/>
          <w:sz w:val="28"/>
          <w:szCs w:val="28"/>
          <w:u w:val="double"/>
        </w:rPr>
      </w:pPr>
      <w:r>
        <w:rPr>
          <w:rFonts w:eastAsia="ＭＳ Ｐ明朝" w:ascii="ＭＳ Ｐ明朝" w:hAnsi="ＭＳ Ｐ明朝"/>
          <w:b/>
          <w:sz w:val="28"/>
          <w:szCs w:val="28"/>
          <w:u w:val="double"/>
        </w:rPr>
      </w:r>
    </w:p>
    <w:p>
      <w:pPr>
        <w:pStyle w:val="Normal"/>
        <w:jc w:val="center"/>
        <w:rPr>
          <w:rFonts w:eastAsia="ＭＳ Ｐ明朝" w:ascii="ＭＳ Ｐ明朝" w:hAnsi="ＭＳ Ｐ明朝"/>
          <w:b/>
          <w:sz w:val="28"/>
          <w:szCs w:val="28"/>
          <w:u w:val="double"/>
        </w:rPr>
      </w:pPr>
      <w:r>
        <w:rPr>
          <w:rFonts w:eastAsia="ＭＳ Ｐ明朝" w:ascii="ＭＳ Ｐ明朝" w:hAnsi="ＭＳ Ｐ明朝"/>
          <w:b/>
          <w:sz w:val="28"/>
          <w:szCs w:val="28"/>
          <w:u w:val="double"/>
        </w:rPr>
      </w:r>
    </w:p>
    <w:p>
      <w:pPr>
        <w:pStyle w:val="Normal"/>
        <w:jc w:val="center"/>
        <w:rPr>
          <w:rFonts w:eastAsia="ＭＳ Ｐ明朝" w:ascii="ＭＳ Ｐ明朝" w:hAnsi="ＭＳ Ｐ明朝"/>
          <w:b/>
          <w:sz w:val="28"/>
          <w:szCs w:val="28"/>
          <w:u w:val="double"/>
        </w:rPr>
      </w:pPr>
      <w:r>
        <w:rPr>
          <w:rFonts w:eastAsia="ＭＳ Ｐ明朝" w:ascii="ＭＳ Ｐ明朝" w:hAnsi="ＭＳ Ｐ明朝"/>
          <w:b/>
          <w:sz w:val="28"/>
          <w:szCs w:val="28"/>
          <w:u w:val="double"/>
        </w:rPr>
      </w:r>
    </w:p>
    <w:p>
      <w:pPr>
        <w:pStyle w:val="Normal"/>
        <w:jc w:val="center"/>
        <w:rPr>
          <w:rFonts w:ascii="ＭＳ Ｐ明朝" w:hAnsi="ＭＳ Ｐ明朝" w:eastAsia="ＭＳ Ｐ明朝"/>
          <w:b/>
          <w:sz w:val="28"/>
          <w:szCs w:val="28"/>
          <w:u w:val="double"/>
        </w:rPr>
      </w:pPr>
      <w:r>
        <w:rPr>
          <w:rFonts w:ascii="ＭＳ Ｐ明朝" w:hAnsi="ＭＳ Ｐ明朝" w:eastAsia="ＭＳ Ｐ明朝"/>
          <w:b/>
          <w:sz w:val="28"/>
          <w:szCs w:val="28"/>
          <w:u w:val="double"/>
        </w:rPr>
        <w:t>事業譲渡契約書</w:t>
      </w:r>
    </w:p>
    <w:p>
      <w:pPr>
        <w:pStyle w:val="Normal"/>
        <w:pageBreakBefore/>
        <w:shd w:fill="auto" w:val="clear"/>
        <w:rPr>
          <w:color w:val="FF3333"/>
        </w:rPr>
      </w:pPr>
      <w:r>
        <w:rPr>
          <w:rFonts w:ascii="ＭＳ Ｐ明朝" w:hAnsi="ＭＳ Ｐ明朝" w:eastAsia="ＭＳ Ｐ明朝"/>
          <w:sz w:val="22"/>
          <w:szCs w:val="22"/>
        </w:rPr>
        <w:t>譲渡人</w:t>
      </w:r>
      <w:r>
        <w:rPr>
          <w:lang w:eastAsia="zh-CN"/>
        </w:rPr>
        <w:t xml:space="preserve"> </w:t>
      </w:r>
      <w:r>
        <w:rPr>
          <w:rFonts w:eastAsia="ＭＳ Ｐ明朝" w:ascii="ＭＳ Ｐ明朝" w:hAnsi="ＭＳ Ｐ明朝"/>
          <w:sz w:val="22"/>
          <w:szCs w:val="22"/>
        </w:rPr>
        <w:t>(</w:t>
      </w:r>
      <w:r>
        <w:rPr>
          <w:rFonts w:ascii="ＭＳ Ｐ明朝" w:hAnsi="ＭＳ Ｐ明朝" w:eastAsia="ＭＳ Ｐ明朝"/>
          <w:sz w:val="22"/>
          <w:szCs w:val="22"/>
        </w:rPr>
        <w:t>以下「甲」</w:t>
      </w:r>
      <w:r>
        <w:rPr>
          <w:rFonts w:eastAsia="ＭＳ Ｐ明朝" w:ascii="ＭＳ Ｐ明朝" w:hAnsi="ＭＳ Ｐ明朝"/>
          <w:sz w:val="22"/>
          <w:szCs w:val="22"/>
        </w:rPr>
        <w:t xml:space="preserve">) </w:t>
      </w:r>
      <w:r>
        <w:rPr>
          <w:rFonts w:ascii="ＭＳ Ｐ明朝" w:hAnsi="ＭＳ Ｐ明朝" w:eastAsia="ＭＳ Ｐ明朝"/>
          <w:sz w:val="22"/>
          <w:szCs w:val="22"/>
        </w:rPr>
        <w:t>　</w:t>
      </w:r>
      <w:r>
        <w:rPr>
          <w:color w:val="FF3333"/>
        </w:rPr>
        <w:t>売り手の名前</w:t>
      </w:r>
    </w:p>
    <w:p>
      <w:pPr>
        <w:pStyle w:val="Normal"/>
        <w:rPr>
          <w:color w:val="FF3333"/>
        </w:rPr>
      </w:pPr>
      <w:r>
        <w:rPr>
          <w:rFonts w:ascii="ＭＳ Ｐ明朝" w:hAnsi="ＭＳ Ｐ明朝" w:eastAsia="ＭＳ Ｐ明朝"/>
          <w:sz w:val="22"/>
          <w:szCs w:val="22"/>
        </w:rPr>
        <w:t>譲受人</w:t>
      </w:r>
      <w:r>
        <w:rPr>
          <w:lang w:eastAsia="zh-CN"/>
        </w:rPr>
        <w:t xml:space="preserve"> </w:t>
      </w:r>
      <w:r>
        <w:rPr>
          <w:rFonts w:eastAsia="ＭＳ Ｐ明朝" w:ascii="ＭＳ Ｐ明朝" w:hAnsi="ＭＳ Ｐ明朝"/>
          <w:sz w:val="22"/>
          <w:szCs w:val="22"/>
        </w:rPr>
        <w:t>(</w:t>
      </w:r>
      <w:r>
        <w:rPr>
          <w:rFonts w:ascii="ＭＳ Ｐ明朝" w:hAnsi="ＭＳ Ｐ明朝" w:eastAsia="ＭＳ Ｐ明朝"/>
          <w:sz w:val="22"/>
          <w:szCs w:val="22"/>
        </w:rPr>
        <w:t>以下「乙」</w:t>
      </w:r>
      <w:r>
        <w:rPr>
          <w:rFonts w:eastAsia="ＭＳ Ｐ明朝" w:ascii="ＭＳ Ｐ明朝" w:hAnsi="ＭＳ Ｐ明朝"/>
          <w:sz w:val="22"/>
          <w:szCs w:val="22"/>
        </w:rPr>
        <w:t xml:space="preserve">) </w:t>
      </w:r>
      <w:r>
        <w:rPr>
          <w:rFonts w:ascii="ＭＳ Ｐ明朝" w:hAnsi="ＭＳ Ｐ明朝" w:eastAsia="ＭＳ Ｐ明朝"/>
          <w:sz w:val="22"/>
          <w:szCs w:val="22"/>
        </w:rPr>
        <w:t>　</w:t>
      </w:r>
      <w:r>
        <w:rPr>
          <w:color w:val="FF3333"/>
        </w:rPr>
        <w:t>買い手の名前</w:t>
      </w:r>
    </w:p>
    <w:p>
      <w:pPr>
        <w:pStyle w:val="Normal"/>
        <w:rPr>
          <w:rFonts w:ascii="ＭＳ Ｐ明朝" w:hAnsi="ＭＳ Ｐ明朝" w:eastAsia="ＭＳ Ｐ明朝"/>
          <w:sz w:val="22"/>
          <w:szCs w:val="22"/>
        </w:rPr>
      </w:pPr>
      <w:r>
        <w:rPr>
          <w:rFonts w:ascii="ＭＳ Ｐ明朝" w:hAnsi="ＭＳ Ｐ明朝" w:eastAsia="ＭＳ Ｐ明朝"/>
          <w:sz w:val="22"/>
          <w:szCs w:val="22"/>
        </w:rPr>
        <w:t>甲により運営する下記サイト</w:t>
      </w:r>
      <w:r>
        <w:rPr/>
        <w:t>（以下「対象サイト」</w:t>
      </w:r>
      <w:r>
        <w:rPr>
          <w:rFonts w:eastAsia="ＭＳ Ｐ明朝" w:ascii="ＭＳ Ｐ明朝" w:hAnsi="ＭＳ Ｐ明朝"/>
          <w:sz w:val="22"/>
          <w:szCs w:val="22"/>
        </w:rPr>
        <w:t xml:space="preserve">) </w:t>
      </w:r>
      <w:r>
        <w:rPr>
          <w:rFonts w:ascii="ＭＳ Ｐ明朝" w:hAnsi="ＭＳ Ｐ明朝" w:eastAsia="ＭＳ Ｐ明朝"/>
          <w:sz w:val="22"/>
          <w:szCs w:val="22"/>
        </w:rPr>
        <w:t>　</w:t>
      </w:r>
    </w:p>
    <w:p>
      <w:pPr>
        <w:pStyle w:val="Normal"/>
        <w:ind w:left="0" w:right="0" w:firstLine="220"/>
        <w:rPr>
          <w:rFonts w:ascii="ＭＳ Ｐ明朝" w:hAnsi="ＭＳ Ｐ明朝" w:eastAsia="ＭＳ Ｐ明朝"/>
          <w:sz w:val="22"/>
          <w:szCs w:val="22"/>
        </w:rPr>
      </w:pPr>
      <w:r>
        <w:rPr>
          <w:rFonts w:eastAsia="ＭＳ Ｐ明朝" w:ascii="ＭＳ Ｐ明朝" w:hAnsi="ＭＳ Ｐ明朝"/>
          <w:sz w:val="22"/>
          <w:szCs w:val="22"/>
        </w:rPr>
        <w:t>[</w:t>
      </w:r>
      <w:r>
        <w:rPr>
          <w:rFonts w:ascii="ＭＳ Ｐ明朝" w:hAnsi="ＭＳ Ｐ明朝" w:eastAsia="ＭＳ Ｐ明朝"/>
          <w:sz w:val="22"/>
          <w:szCs w:val="22"/>
        </w:rPr>
        <w:t>サイトの名称・</w:t>
      </w:r>
      <w:r>
        <w:rPr>
          <w:rFonts w:eastAsia="ＭＳ Ｐ明朝" w:ascii="ＭＳ Ｐ明朝" w:hAnsi="ＭＳ Ｐ明朝"/>
          <w:sz w:val="22"/>
          <w:szCs w:val="22"/>
        </w:rPr>
        <w:t>URL]</w:t>
      </w:r>
      <w:r>
        <w:rPr>
          <w:rFonts w:ascii="ＭＳ Ｐ明朝" w:hAnsi="ＭＳ Ｐ明朝" w:eastAsia="ＭＳ Ｐ明朝"/>
          <w:sz w:val="22"/>
          <w:szCs w:val="22"/>
        </w:rPr>
        <w:t>　</w:t>
      </w:r>
    </w:p>
    <w:p>
      <w:pPr>
        <w:pStyle w:val="Normal"/>
        <w:rPr>
          <w:color w:val="FF3333"/>
        </w:rPr>
      </w:pPr>
      <w:r>
        <w:rPr>
          <w:color w:val="FF3333"/>
        </w:rPr>
        <w:t>サイトの名称と</w:t>
      </w:r>
      <w:r>
        <w:rPr>
          <w:color w:val="FF3333"/>
        </w:rPr>
        <w:t>URL</w:t>
      </w:r>
    </w:p>
    <w:p>
      <w:pPr>
        <w:pStyle w:val="Normal"/>
        <w:rPr>
          <w:rFonts w:eastAsia="ＭＳ Ｐ明朝" w:ascii="ＭＳ Ｐ明朝" w:hAnsi="ＭＳ Ｐ明朝"/>
          <w:sz w:val="22"/>
          <w:szCs w:val="22"/>
        </w:rPr>
      </w:pPr>
      <w:r>
        <w:rPr>
          <w:rFonts w:eastAsia="ＭＳ Ｐ明朝" w:ascii="ＭＳ Ｐ明朝" w:hAnsi="ＭＳ Ｐ明朝"/>
          <w:sz w:val="22"/>
          <w:szCs w:val="22"/>
        </w:rPr>
      </w:r>
    </w:p>
    <w:p>
      <w:pPr>
        <w:pStyle w:val="Normal"/>
        <w:rPr>
          <w:rFonts w:ascii="ＭＳ Ｐ明朝" w:hAnsi="ＭＳ Ｐ明朝" w:eastAsia="ＭＳ Ｐ明朝"/>
          <w:sz w:val="22"/>
          <w:szCs w:val="22"/>
        </w:rPr>
      </w:pPr>
      <w:r>
        <w:rPr>
          <w:rFonts w:ascii="ＭＳ Ｐ明朝" w:hAnsi="ＭＳ Ｐ明朝" w:eastAsia="ＭＳ Ｐ明朝"/>
          <w:sz w:val="22"/>
          <w:szCs w:val="22"/>
        </w:rPr>
        <w:t>上記について、甲から乙に対象サイトを譲渡するに関し、以下のとおり契約を締結する。</w:t>
      </w:r>
    </w:p>
    <w:p>
      <w:pPr>
        <w:pStyle w:val="Normal"/>
        <w:rPr>
          <w:rFonts w:eastAsia="ＭＳ Ｐ明朝" w:ascii="ＭＳ Ｐ明朝" w:hAnsi="ＭＳ Ｐ明朝"/>
          <w:sz w:val="22"/>
          <w:szCs w:val="22"/>
        </w:rPr>
      </w:pPr>
      <w:r>
        <w:rPr>
          <w:rFonts w:eastAsia="ＭＳ Ｐ明朝" w:ascii="ＭＳ Ｐ明朝" w:hAnsi="ＭＳ Ｐ明朝"/>
          <w:sz w:val="22"/>
          <w:szCs w:val="22"/>
        </w:rPr>
      </w:r>
    </w:p>
    <w:p>
      <w:pPr>
        <w:pStyle w:val="Normal"/>
        <w:rPr>
          <w:rFonts w:ascii="ＭＳ Ｐ明朝" w:hAnsi="ＭＳ Ｐ明朝" w:eastAsia="ＭＳ Ｐ明朝"/>
          <w:sz w:val="22"/>
          <w:szCs w:val="22"/>
        </w:rPr>
      </w:pPr>
      <w:r>
        <w:rPr>
          <w:rFonts w:ascii="ＭＳ Ｐ明朝" w:hAnsi="ＭＳ Ｐ明朝" w:eastAsia="ＭＳ Ｐ明朝"/>
          <w:sz w:val="22"/>
          <w:szCs w:val="22"/>
        </w:rPr>
        <w:t>第</w:t>
      </w:r>
      <w:r>
        <w:rPr>
          <w:rFonts w:eastAsia="ＭＳ Ｐ明朝" w:ascii="ＭＳ Ｐ明朝" w:hAnsi="ＭＳ Ｐ明朝"/>
          <w:sz w:val="22"/>
          <w:szCs w:val="22"/>
        </w:rPr>
        <w:t>1</w:t>
      </w:r>
      <w:r>
        <w:rPr>
          <w:rFonts w:ascii="ＭＳ Ｐ明朝" w:hAnsi="ＭＳ Ｐ明朝" w:eastAsia="ＭＳ Ｐ明朝"/>
          <w:sz w:val="22"/>
          <w:szCs w:val="22"/>
        </w:rPr>
        <w:t>条（事業譲渡）</w:t>
      </w:r>
    </w:p>
    <w:p>
      <w:pPr>
        <w:pStyle w:val="Normal"/>
        <w:rPr>
          <w:rFonts w:ascii="ＭＳ Ｐ明朝" w:hAnsi="ＭＳ Ｐ明朝" w:eastAsia="ＭＳ Ｐ明朝"/>
          <w:sz w:val="22"/>
          <w:szCs w:val="22"/>
        </w:rPr>
      </w:pPr>
      <w:r>
        <w:rPr>
          <w:rFonts w:ascii="ＭＳ Ｐ明朝" w:hAnsi="ＭＳ Ｐ明朝" w:eastAsia="ＭＳ Ｐ明朝"/>
          <w:sz w:val="22"/>
          <w:szCs w:val="22"/>
        </w:rPr>
        <w:t>　甲は乙に対し、対象サイトにより運営する事業</w:t>
      </w:r>
      <w:r>
        <w:rPr>
          <w:rFonts w:eastAsia="ＭＳ Ｐ明朝" w:ascii="ＭＳ Ｐ明朝" w:hAnsi="ＭＳ Ｐ明朝"/>
          <w:sz w:val="22"/>
          <w:szCs w:val="22"/>
        </w:rPr>
        <w:t>(</w:t>
      </w:r>
      <w:r>
        <w:rPr>
          <w:rFonts w:ascii="ＭＳ Ｐ明朝" w:hAnsi="ＭＳ Ｐ明朝" w:eastAsia="ＭＳ Ｐ明朝"/>
          <w:sz w:val="22"/>
          <w:szCs w:val="22"/>
        </w:rPr>
        <w:t>以下「本件事業」という</w:t>
      </w:r>
      <w:r>
        <w:rPr>
          <w:rFonts w:eastAsia="ＭＳ Ｐ明朝" w:ascii="ＭＳ Ｐ明朝" w:hAnsi="ＭＳ Ｐ明朝"/>
          <w:sz w:val="22"/>
          <w:szCs w:val="22"/>
        </w:rPr>
        <w:t>)</w:t>
      </w:r>
      <w:r>
        <w:rPr>
          <w:rFonts w:ascii="ＭＳ Ｐ明朝" w:hAnsi="ＭＳ Ｐ明朝" w:eastAsia="ＭＳ Ｐ明朝"/>
          <w:sz w:val="22"/>
          <w:szCs w:val="22"/>
        </w:rPr>
        <w:t>を譲渡し、乙はこれを譲り受ける（以下「本件事業譲渡」という）。</w:t>
      </w:r>
    </w:p>
    <w:p>
      <w:pPr>
        <w:pStyle w:val="Normal"/>
        <w:rPr>
          <w:rFonts w:eastAsia="ＭＳ Ｐ明朝" w:ascii="ＭＳ Ｐ明朝" w:hAnsi="ＭＳ Ｐ明朝"/>
          <w:sz w:val="22"/>
          <w:szCs w:val="22"/>
        </w:rPr>
      </w:pPr>
      <w:r>
        <w:rPr>
          <w:rFonts w:eastAsia="ＭＳ Ｐ明朝" w:ascii="ＭＳ Ｐ明朝" w:hAnsi="ＭＳ Ｐ明朝"/>
          <w:sz w:val="22"/>
          <w:szCs w:val="22"/>
        </w:rPr>
      </w:r>
    </w:p>
    <w:p>
      <w:pPr>
        <w:pStyle w:val="Normal"/>
        <w:rPr>
          <w:rFonts w:ascii="ＭＳ Ｐ明朝" w:hAnsi="ＭＳ Ｐ明朝" w:eastAsia="ＭＳ Ｐ明朝"/>
          <w:sz w:val="22"/>
          <w:szCs w:val="22"/>
        </w:rPr>
      </w:pPr>
      <w:r>
        <w:rPr>
          <w:rFonts w:ascii="ＭＳ Ｐ明朝" w:hAnsi="ＭＳ Ｐ明朝" w:eastAsia="ＭＳ Ｐ明朝"/>
          <w:sz w:val="22"/>
          <w:szCs w:val="22"/>
        </w:rPr>
        <w:t>第</w:t>
      </w:r>
      <w:r>
        <w:rPr>
          <w:rFonts w:eastAsia="ＭＳ Ｐ明朝" w:ascii="ＭＳ Ｐ明朝" w:hAnsi="ＭＳ Ｐ明朝"/>
          <w:sz w:val="22"/>
          <w:szCs w:val="22"/>
        </w:rPr>
        <w:t>2</w:t>
      </w:r>
      <w:r>
        <w:rPr>
          <w:rFonts w:ascii="ＭＳ Ｐ明朝" w:hAnsi="ＭＳ Ｐ明朝" w:eastAsia="ＭＳ Ｐ明朝"/>
          <w:sz w:val="22"/>
          <w:szCs w:val="22"/>
        </w:rPr>
        <w:t>条（譲渡対象）</w:t>
      </w:r>
    </w:p>
    <w:p>
      <w:pPr>
        <w:pStyle w:val="21"/>
        <w:numPr>
          <w:ilvl w:val="0"/>
          <w:numId w:val="1"/>
        </w:numPr>
        <w:textAlignment w:val="auto"/>
        <w:rPr>
          <w:rFonts w:ascii="ＭＳ Ｐ明朝" w:hAnsi="ＭＳ Ｐ明朝" w:eastAsia="ＭＳ Ｐ明朝"/>
          <w:sz w:val="22"/>
          <w:szCs w:val="22"/>
        </w:rPr>
      </w:pPr>
      <w:r>
        <w:rPr>
          <w:rFonts w:ascii="ＭＳ Ｐ明朝" w:hAnsi="ＭＳ Ｐ明朝" w:eastAsia="ＭＳ Ｐ明朝"/>
          <w:sz w:val="22"/>
          <w:szCs w:val="22"/>
        </w:rPr>
        <w:t>本件事業譲渡に際し、甲は乙に対し、譲渡日現在本件事業に属する以下の各資産（以下「対象資産」という。）を譲渡するものとする。</w:t>
      </w:r>
    </w:p>
    <w:p>
      <w:pPr>
        <w:pStyle w:val="21"/>
        <w:numPr>
          <w:ilvl w:val="1"/>
          <w:numId w:val="2"/>
        </w:numPr>
        <w:tabs>
          <w:tab w:val="left" w:pos="900" w:leader="none"/>
        </w:tabs>
        <w:textAlignment w:val="auto"/>
        <w:rPr>
          <w:rFonts w:ascii="ＭＳ Ｐ明朝" w:hAnsi="ＭＳ Ｐ明朝" w:eastAsia="ＭＳ Ｐ明朝"/>
          <w:sz w:val="22"/>
          <w:szCs w:val="22"/>
        </w:rPr>
      </w:pPr>
      <w:r>
        <w:rPr>
          <w:rFonts w:ascii="ＭＳ Ｐ明朝" w:hAnsi="ＭＳ Ｐ明朝" w:eastAsia="ＭＳ Ｐ明朝"/>
          <w:sz w:val="22"/>
          <w:szCs w:val="22"/>
        </w:rPr>
        <w:t>対象サイトに関するコンテンツ及びこれに付随するプログラム、データ（以下総称して「コンテンツ等」という。）</w:t>
      </w:r>
    </w:p>
    <w:p>
      <w:pPr>
        <w:pStyle w:val="21"/>
        <w:numPr>
          <w:ilvl w:val="1"/>
          <w:numId w:val="2"/>
        </w:numPr>
        <w:tabs>
          <w:tab w:val="left" w:pos="900" w:leader="none"/>
        </w:tabs>
        <w:textAlignment w:val="auto"/>
        <w:rPr>
          <w:rFonts w:ascii="ＭＳ Ｐ明朝" w:hAnsi="ＭＳ Ｐ明朝" w:eastAsia="ＭＳ Ｐ明朝"/>
          <w:sz w:val="22"/>
          <w:szCs w:val="22"/>
        </w:rPr>
      </w:pPr>
      <w:r>
        <w:rPr>
          <w:rFonts w:ascii="ＭＳ Ｐ明朝" w:hAnsi="ＭＳ Ｐ明朝" w:eastAsia="ＭＳ Ｐ明朝"/>
          <w:sz w:val="22"/>
          <w:szCs w:val="22"/>
        </w:rPr>
        <w:t>対象サイトのドメイン使用に関するすべての権利</w:t>
      </w:r>
    </w:p>
    <w:p>
      <w:pPr>
        <w:pStyle w:val="21"/>
        <w:numPr>
          <w:ilvl w:val="1"/>
          <w:numId w:val="2"/>
        </w:numPr>
        <w:tabs>
          <w:tab w:val="left" w:pos="900" w:leader="none"/>
        </w:tabs>
        <w:ind w:left="900" w:right="0" w:hanging="480"/>
        <w:textAlignment w:val="auto"/>
        <w:rPr>
          <w:rFonts w:ascii="ＭＳ Ｐ明朝" w:hAnsi="ＭＳ Ｐ明朝" w:eastAsia="ＭＳ Ｐ明朝"/>
          <w:sz w:val="22"/>
          <w:szCs w:val="22"/>
        </w:rPr>
      </w:pPr>
      <w:r>
        <w:rPr>
          <w:rFonts w:ascii="ＭＳ Ｐ明朝" w:hAnsi="ＭＳ Ｐ明朝" w:eastAsia="ＭＳ Ｐ明朝"/>
          <w:sz w:val="22"/>
          <w:szCs w:val="22"/>
        </w:rPr>
        <w:t>対象サイト及びコンテンツ等に関して甲が有する著作権（著作権法第</w:t>
      </w:r>
      <w:r>
        <w:rPr>
          <w:rFonts w:eastAsia="ＭＳ Ｐ明朝" w:ascii="ＭＳ Ｐ明朝" w:hAnsi="ＭＳ Ｐ明朝"/>
          <w:sz w:val="22"/>
          <w:szCs w:val="22"/>
        </w:rPr>
        <w:t>27</w:t>
      </w:r>
      <w:r>
        <w:rPr>
          <w:rFonts w:ascii="ＭＳ Ｐ明朝" w:hAnsi="ＭＳ Ｐ明朝" w:eastAsia="ＭＳ Ｐ明朝"/>
          <w:sz w:val="22"/>
          <w:szCs w:val="22"/>
        </w:rPr>
        <w:t>条及び第</w:t>
      </w:r>
      <w:r>
        <w:rPr>
          <w:rFonts w:eastAsia="ＭＳ Ｐ明朝" w:ascii="ＭＳ Ｐ明朝" w:hAnsi="ＭＳ Ｐ明朝"/>
          <w:sz w:val="22"/>
          <w:szCs w:val="22"/>
        </w:rPr>
        <w:t>28</w:t>
      </w:r>
      <w:r>
        <w:rPr>
          <w:rFonts w:ascii="ＭＳ Ｐ明朝" w:hAnsi="ＭＳ Ｐ明朝" w:eastAsia="ＭＳ Ｐ明朝"/>
          <w:sz w:val="22"/>
          <w:szCs w:val="22"/>
        </w:rPr>
        <w:t>条に規定する権利を含む）、特許権、実用新案権等一切の権利</w:t>
      </w:r>
    </w:p>
    <w:p>
      <w:pPr>
        <w:pStyle w:val="21"/>
        <w:numPr>
          <w:ilvl w:val="1"/>
          <w:numId w:val="2"/>
        </w:numPr>
        <w:tabs>
          <w:tab w:val="left" w:pos="900" w:leader="none"/>
        </w:tabs>
        <w:ind w:left="900" w:right="0" w:hanging="480"/>
        <w:textAlignment w:val="auto"/>
        <w:rPr>
          <w:rFonts w:ascii="ＭＳ Ｐ明朝" w:hAnsi="ＭＳ Ｐ明朝" w:eastAsia="ＭＳ Ｐ明朝"/>
          <w:sz w:val="22"/>
          <w:szCs w:val="22"/>
        </w:rPr>
      </w:pPr>
      <w:r>
        <w:rPr>
          <w:rFonts w:ascii="ＭＳ Ｐ明朝" w:hAnsi="ＭＳ Ｐ明朝" w:eastAsia="ＭＳ Ｐ明朝"/>
          <w:sz w:val="22"/>
          <w:szCs w:val="22"/>
        </w:rPr>
        <w:t>対象サイト及びコンテンツ等に関して甲が有する名称・意匠に関わる商標権、意匠権等一切の権利</w:t>
      </w:r>
    </w:p>
    <w:p>
      <w:pPr>
        <w:pStyle w:val="21"/>
        <w:numPr>
          <w:ilvl w:val="1"/>
          <w:numId w:val="2"/>
        </w:numPr>
        <w:tabs>
          <w:tab w:val="left" w:pos="900" w:leader="none"/>
        </w:tabs>
        <w:textAlignment w:val="auto"/>
        <w:rPr>
          <w:rFonts w:ascii="ＭＳ Ｐ明朝" w:hAnsi="ＭＳ Ｐ明朝" w:eastAsia="ＭＳ Ｐ明朝"/>
          <w:sz w:val="22"/>
          <w:szCs w:val="22"/>
        </w:rPr>
      </w:pPr>
      <w:r>
        <w:rPr>
          <w:rFonts w:ascii="ＭＳ Ｐ明朝" w:hAnsi="ＭＳ Ｐ明朝" w:eastAsia="ＭＳ Ｐ明朝"/>
          <w:sz w:val="22"/>
          <w:szCs w:val="22"/>
        </w:rPr>
        <w:t>本件事業、本件サイト及びコンテンツ等に関する運用マニュアル（なお、運用マニュアルがない場合はこの限りではない</w:t>
      </w:r>
    </w:p>
    <w:p>
      <w:pPr>
        <w:pStyle w:val="21"/>
        <w:numPr>
          <w:ilvl w:val="0"/>
          <w:numId w:val="1"/>
        </w:numPr>
        <w:textAlignment w:val="auto"/>
        <w:rPr>
          <w:rFonts w:ascii="ＭＳ Ｐ明朝" w:hAnsi="ＭＳ Ｐ明朝" w:eastAsia="ＭＳ Ｐ明朝"/>
          <w:sz w:val="22"/>
          <w:szCs w:val="22"/>
        </w:rPr>
      </w:pPr>
      <w:r>
        <w:rPr>
          <w:rFonts w:ascii="ＭＳ Ｐ明朝" w:hAnsi="ＭＳ Ｐ明朝" w:eastAsia="ＭＳ Ｐ明朝"/>
          <w:sz w:val="22"/>
          <w:szCs w:val="22"/>
        </w:rPr>
        <w:t>前項の規定にかかわらず、以下の各資産は譲渡の対象資産とならない。</w:t>
      </w:r>
    </w:p>
    <w:p>
      <w:pPr>
        <w:pStyle w:val="21"/>
        <w:numPr>
          <w:ilvl w:val="0"/>
          <w:numId w:val="3"/>
        </w:numPr>
        <w:textAlignment w:val="auto"/>
        <w:rPr>
          <w:rFonts w:ascii="ＭＳ Ｐ明朝" w:hAnsi="ＭＳ Ｐ明朝" w:eastAsia="ＭＳ Ｐ明朝"/>
          <w:sz w:val="22"/>
          <w:szCs w:val="22"/>
        </w:rPr>
      </w:pPr>
      <w:r>
        <w:rPr>
          <w:rFonts w:ascii="ＭＳ Ｐ明朝" w:hAnsi="ＭＳ Ｐ明朝" w:eastAsia="ＭＳ Ｐ明朝"/>
          <w:sz w:val="22"/>
          <w:szCs w:val="22"/>
        </w:rPr>
        <w:t>対象サイトで使用しているアフィリエイト及びアドセンスのアカウント</w:t>
      </w:r>
    </w:p>
    <w:p>
      <w:pPr>
        <w:pStyle w:val="21"/>
        <w:numPr>
          <w:ilvl w:val="0"/>
          <w:numId w:val="1"/>
        </w:numPr>
        <w:textAlignment w:val="auto"/>
        <w:rPr/>
      </w:pPr>
      <w:r>
        <w:rPr/>
        <w:t>本件事業譲渡に際し、甲は乙に対し、譲渡日現在締結されている本件事業に係る以下の各契約（以下「対象契約」という。）の契約上の地位を移転するものとする。</w:t>
      </w:r>
    </w:p>
    <w:p>
      <w:pPr>
        <w:pStyle w:val="21"/>
        <w:numPr>
          <w:ilvl w:val="0"/>
          <w:numId w:val="4"/>
        </w:numPr>
        <w:textAlignment w:val="auto"/>
        <w:rPr>
          <w:rFonts w:ascii="ＭＳ Ｐ明朝" w:hAnsi="ＭＳ Ｐ明朝" w:eastAsia="ＭＳ Ｐ明朝"/>
          <w:sz w:val="22"/>
          <w:szCs w:val="22"/>
        </w:rPr>
      </w:pPr>
      <w:r>
        <w:rPr>
          <w:rFonts w:ascii="ＭＳ Ｐ明朝" w:hAnsi="ＭＳ Ｐ明朝" w:eastAsia="ＭＳ Ｐ明朝"/>
          <w:sz w:val="22"/>
          <w:szCs w:val="22"/>
        </w:rPr>
        <w:t>本件事業に関して甲が締結している広告主との広告掲載に関する一切の契約</w:t>
      </w:r>
    </w:p>
    <w:p>
      <w:pPr>
        <w:pStyle w:val="21"/>
        <w:numPr>
          <w:ilvl w:val="0"/>
          <w:numId w:val="4"/>
        </w:numPr>
        <w:textAlignment w:val="auto"/>
        <w:rPr>
          <w:rFonts w:ascii="ＭＳ Ｐ明朝" w:hAnsi="ＭＳ Ｐ明朝" w:eastAsia="ＭＳ Ｐ明朝"/>
          <w:sz w:val="22"/>
          <w:szCs w:val="22"/>
        </w:rPr>
      </w:pPr>
      <w:r>
        <w:rPr>
          <w:rFonts w:ascii="ＭＳ Ｐ明朝" w:hAnsi="ＭＳ Ｐ明朝" w:eastAsia="ＭＳ Ｐ明朝"/>
          <w:sz w:val="22"/>
          <w:szCs w:val="22"/>
        </w:rPr>
        <w:t>対象サイトのドメインに関する一切の契約</w:t>
      </w:r>
    </w:p>
    <w:p>
      <w:pPr>
        <w:pStyle w:val="21"/>
        <w:numPr>
          <w:ilvl w:val="0"/>
          <w:numId w:val="4"/>
        </w:numPr>
        <w:textAlignment w:val="auto"/>
        <w:rPr>
          <w:rFonts w:ascii="ＭＳ Ｐ明朝" w:hAnsi="ＭＳ Ｐ明朝" w:eastAsia="ＭＳ Ｐ明朝"/>
          <w:sz w:val="22"/>
          <w:szCs w:val="22"/>
        </w:rPr>
      </w:pPr>
      <w:r>
        <w:rPr>
          <w:rFonts w:ascii="ＭＳ Ｐ明朝" w:hAnsi="ＭＳ Ｐ明朝" w:eastAsia="ＭＳ Ｐ明朝"/>
          <w:sz w:val="22"/>
          <w:szCs w:val="22"/>
        </w:rPr>
        <w:t>その他甲が指定する契約で本件事業の譲渡と合理的な関連を有する契約</w:t>
      </w:r>
    </w:p>
    <w:p>
      <w:pPr>
        <w:pStyle w:val="Normal"/>
        <w:rPr>
          <w:rFonts w:eastAsia="ＭＳ Ｐ明朝" w:ascii="ＭＳ Ｐ明朝" w:hAnsi="ＭＳ Ｐ明朝"/>
          <w:b/>
          <w:bCs/>
          <w:sz w:val="22"/>
          <w:szCs w:val="22"/>
        </w:rPr>
      </w:pPr>
      <w:r>
        <w:rPr>
          <w:rFonts w:eastAsia="ＭＳ Ｐ明朝" w:ascii="ＭＳ Ｐ明朝" w:hAnsi="ＭＳ Ｐ明朝"/>
          <w:b/>
          <w:bCs/>
          <w:sz w:val="22"/>
          <w:szCs w:val="22"/>
        </w:rPr>
      </w:r>
    </w:p>
    <w:p>
      <w:pPr>
        <w:pStyle w:val="Normal"/>
        <w:rPr>
          <w:rFonts w:eastAsia="ＭＳ Ｐ明朝" w:ascii="ＭＳ Ｐ明朝" w:hAnsi="ＭＳ Ｐ明朝"/>
          <w:sz w:val="22"/>
          <w:szCs w:val="22"/>
        </w:rPr>
      </w:pPr>
      <w:r>
        <w:rPr>
          <w:rFonts w:ascii="ＭＳ Ｐ明朝" w:hAnsi="ＭＳ Ｐ明朝" w:eastAsia="ＭＳ Ｐ明朝"/>
          <w:sz w:val="22"/>
          <w:szCs w:val="22"/>
        </w:rPr>
        <w:t>第３条</w:t>
      </w:r>
      <w:r>
        <w:rPr>
          <w:rFonts w:eastAsia="ＭＳ Ｐ明朝" w:ascii="ＭＳ Ｐ明朝" w:hAnsi="ＭＳ Ｐ明朝"/>
          <w:sz w:val="22"/>
          <w:szCs w:val="22"/>
        </w:rPr>
        <w:t>(</w:t>
      </w:r>
      <w:r>
        <w:rPr>
          <w:rFonts w:ascii="ＭＳ Ｐ明朝" w:hAnsi="ＭＳ Ｐ明朝" w:eastAsia="ＭＳ Ｐ明朝"/>
          <w:sz w:val="22"/>
          <w:szCs w:val="22"/>
        </w:rPr>
        <w:t>譲渡代金</w:t>
      </w:r>
      <w:r>
        <w:rPr>
          <w:rFonts w:eastAsia="ＭＳ Ｐ明朝" w:ascii="ＭＳ Ｐ明朝" w:hAnsi="ＭＳ Ｐ明朝"/>
          <w:sz w:val="22"/>
          <w:szCs w:val="22"/>
        </w:rPr>
        <w:t>)</w:t>
      </w:r>
    </w:p>
    <w:p>
      <w:pPr>
        <w:pStyle w:val="Normal"/>
        <w:rPr>
          <w:rFonts w:ascii="ＭＳ Ｐ明朝" w:hAnsi="ＭＳ Ｐ明朝" w:eastAsia="ＭＳ Ｐ明朝"/>
          <w:sz w:val="22"/>
          <w:szCs w:val="22"/>
        </w:rPr>
      </w:pPr>
      <w:r>
        <w:rPr>
          <w:rFonts w:ascii="ＭＳ Ｐ明朝" w:hAnsi="ＭＳ Ｐ明朝" w:eastAsia="ＭＳ Ｐ明朝"/>
          <w:sz w:val="22"/>
          <w:szCs w:val="22"/>
        </w:rPr>
        <w:t>乙は甲に対し、本件事業譲渡の代金（以下「本件譲渡代金」という）として、</w:t>
      </w:r>
      <w:r>
        <w:rPr/>
        <w:t xml:space="preserve">金 </w:t>
      </w:r>
      <w:r>
        <w:rPr>
          <w:color w:val="FF3333"/>
        </w:rPr>
        <w:t>譲渡金額</w:t>
      </w:r>
      <w:r>
        <w:rPr/>
        <w:t>円</w:t>
      </w:r>
      <w:r>
        <w:rPr/>
        <w:t>(</w:t>
      </w:r>
      <w:r>
        <w:rPr/>
        <w:t>税込</w:t>
      </w:r>
      <w:r>
        <w:rPr/>
        <w:t>)</w:t>
      </w:r>
      <w:r>
        <w:rPr>
          <w:rFonts w:ascii="ＭＳ Ｐ明朝" w:hAnsi="ＭＳ Ｐ明朝" w:eastAsia="ＭＳ Ｐ明朝"/>
          <w:sz w:val="22"/>
          <w:szCs w:val="22"/>
        </w:rPr>
        <w:t>を支払うものとする。</w:t>
      </w:r>
    </w:p>
    <w:p>
      <w:pPr>
        <w:pStyle w:val="Normal"/>
        <w:rPr>
          <w:rFonts w:eastAsia="ＭＳ Ｐ明朝" w:ascii="ＭＳ Ｐ明朝" w:hAnsi="ＭＳ Ｐ明朝"/>
          <w:sz w:val="22"/>
          <w:szCs w:val="22"/>
        </w:rPr>
      </w:pPr>
      <w:r>
        <w:rPr>
          <w:rFonts w:eastAsia="ＭＳ Ｐ明朝" w:ascii="ＭＳ Ｐ明朝" w:hAnsi="ＭＳ Ｐ明朝"/>
          <w:sz w:val="22"/>
          <w:szCs w:val="22"/>
        </w:rPr>
      </w:r>
    </w:p>
    <w:p>
      <w:pPr>
        <w:pStyle w:val="Normal"/>
        <w:rPr>
          <w:rFonts w:eastAsia="ＭＳ Ｐ明朝" w:ascii="ＭＳ Ｐ明朝" w:hAnsi="ＭＳ Ｐ明朝"/>
          <w:sz w:val="22"/>
          <w:szCs w:val="22"/>
        </w:rPr>
      </w:pPr>
      <w:r>
        <w:rPr>
          <w:rFonts w:ascii="ＭＳ Ｐ明朝" w:hAnsi="ＭＳ Ｐ明朝" w:eastAsia="ＭＳ Ｐ明朝"/>
          <w:sz w:val="22"/>
          <w:szCs w:val="22"/>
        </w:rPr>
        <w:t>第４条</w:t>
      </w:r>
      <w:r>
        <w:rPr>
          <w:rFonts w:eastAsia="ＭＳ Ｐ明朝" w:ascii="ＭＳ Ｐ明朝" w:hAnsi="ＭＳ Ｐ明朝"/>
          <w:sz w:val="22"/>
          <w:szCs w:val="22"/>
        </w:rPr>
        <w:t>(</w:t>
      </w:r>
      <w:r>
        <w:rPr>
          <w:rFonts w:ascii="ＭＳ Ｐ明朝" w:hAnsi="ＭＳ Ｐ明朝" w:eastAsia="ＭＳ Ｐ明朝"/>
          <w:sz w:val="22"/>
          <w:szCs w:val="22"/>
        </w:rPr>
        <w:t>紹介手数料</w:t>
      </w:r>
      <w:r>
        <w:rPr>
          <w:rFonts w:eastAsia="ＭＳ Ｐ明朝" w:ascii="ＭＳ Ｐ明朝" w:hAnsi="ＭＳ Ｐ明朝"/>
          <w:sz w:val="22"/>
          <w:szCs w:val="22"/>
        </w:rPr>
        <w:t>)</w:t>
      </w:r>
    </w:p>
    <w:p>
      <w:pPr>
        <w:pStyle w:val="Normal"/>
        <w:numPr>
          <w:ilvl w:val="0"/>
          <w:numId w:val="5"/>
        </w:numPr>
        <w:rPr>
          <w:rFonts w:ascii="ＭＳ Ｐ明朝" w:hAnsi="ＭＳ Ｐ明朝" w:eastAsia="ＭＳ Ｐ明朝"/>
          <w:sz w:val="22"/>
          <w:szCs w:val="22"/>
        </w:rPr>
      </w:pPr>
      <w:r>
        <w:rPr>
          <w:rFonts w:ascii="ＭＳ Ｐ明朝" w:hAnsi="ＭＳ Ｐ明朝" w:eastAsia="ＭＳ Ｐ明朝"/>
          <w:sz w:val="22"/>
          <w:szCs w:val="22"/>
        </w:rPr>
        <w:t>甲及び乙は株式会社</w:t>
      </w:r>
      <w:r>
        <w:rPr>
          <w:rFonts w:ascii="ＭＳ Ｐ明朝" w:hAnsi="ＭＳ Ｐ明朝" w:eastAsia="ＭＳ Ｐ明朝"/>
          <w:color w:val="FF3333"/>
          <w:sz w:val="22"/>
          <w:szCs w:val="22"/>
        </w:rPr>
        <w:t>利用する売買サイトの運営会社</w:t>
      </w:r>
      <w:r>
        <w:rPr>
          <w:rFonts w:ascii="ＭＳ Ｐ明朝" w:hAnsi="ＭＳ Ｐ明朝" w:eastAsia="ＭＳ Ｐ明朝"/>
          <w:sz w:val="22"/>
          <w:szCs w:val="22"/>
        </w:rPr>
        <w:t>に対し、本件事業譲渡の紹介手数料（以下「本件紹介手数料」という）として、それぞれ</w:t>
      </w:r>
      <w:r>
        <w:rPr/>
        <w:t xml:space="preserve">金 </w:t>
      </w:r>
      <w:r>
        <w:rPr>
          <w:color w:val="FF3333"/>
        </w:rPr>
        <w:t>手数料の金額</w:t>
      </w:r>
      <w:r>
        <w:rPr/>
        <w:t>(</w:t>
      </w:r>
      <w:r>
        <w:rPr/>
        <w:t>税込</w:t>
      </w:r>
      <w:r>
        <w:rPr/>
        <w:t>)</w:t>
      </w:r>
      <w:r>
        <w:rPr>
          <w:rFonts w:ascii="ＭＳ Ｐ明朝" w:hAnsi="ＭＳ Ｐ明朝" w:eastAsia="ＭＳ Ｐ明朝"/>
          <w:sz w:val="22"/>
          <w:szCs w:val="22"/>
        </w:rPr>
        <w:t>を支払うものとする。</w:t>
      </w:r>
    </w:p>
    <w:p>
      <w:pPr>
        <w:pStyle w:val="Normal"/>
        <w:rPr>
          <w:rFonts w:eastAsia="ＭＳ Ｐ明朝" w:ascii="ＭＳ Ｐ明朝" w:hAnsi="ＭＳ Ｐ明朝"/>
          <w:sz w:val="22"/>
          <w:szCs w:val="22"/>
        </w:rPr>
      </w:pPr>
      <w:r>
        <w:rPr>
          <w:rFonts w:ascii="ＭＳ Ｐ明朝" w:hAnsi="ＭＳ Ｐ明朝" w:eastAsia="ＭＳ Ｐ明朝"/>
          <w:sz w:val="22"/>
          <w:szCs w:val="22"/>
        </w:rPr>
        <w:t>第５条</w:t>
      </w:r>
      <w:r>
        <w:rPr>
          <w:rFonts w:eastAsia="ＭＳ Ｐ明朝" w:ascii="ＭＳ Ｐ明朝" w:hAnsi="ＭＳ Ｐ明朝"/>
          <w:sz w:val="22"/>
          <w:szCs w:val="22"/>
        </w:rPr>
        <w:t>(</w:t>
      </w:r>
      <w:r>
        <w:rPr>
          <w:rFonts w:ascii="ＭＳ Ｐ明朝" w:hAnsi="ＭＳ Ｐ明朝" w:eastAsia="ＭＳ Ｐ明朝"/>
          <w:sz w:val="22"/>
          <w:szCs w:val="22"/>
        </w:rPr>
        <w:t>支払方法</w:t>
      </w:r>
      <w:r>
        <w:rPr>
          <w:rFonts w:eastAsia="ＭＳ Ｐ明朝" w:ascii="ＭＳ Ｐ明朝" w:hAnsi="ＭＳ Ｐ明朝"/>
          <w:sz w:val="22"/>
          <w:szCs w:val="22"/>
        </w:rPr>
        <w:t xml:space="preserve">) </w:t>
      </w:r>
    </w:p>
    <w:p>
      <w:pPr>
        <w:pStyle w:val="Normal"/>
        <w:numPr>
          <w:ilvl w:val="0"/>
          <w:numId w:val="6"/>
        </w:numPr>
        <w:tabs>
          <w:tab w:val="left" w:pos="180" w:leader="none"/>
        </w:tabs>
        <w:rPr>
          <w:rFonts w:ascii="ＭＳ Ｐ明朝" w:hAnsi="ＭＳ Ｐ明朝" w:eastAsia="ＭＳ Ｐ明朝"/>
          <w:sz w:val="22"/>
          <w:szCs w:val="22"/>
        </w:rPr>
      </w:pPr>
      <w:r>
        <w:rPr>
          <w:rFonts w:ascii="ＭＳ Ｐ明朝" w:hAnsi="ＭＳ Ｐ明朝" w:eastAsia="ＭＳ Ｐ明朝"/>
          <w:sz w:val="22"/>
          <w:szCs w:val="22"/>
        </w:rPr>
        <w:t>甲及び乙は、本件</w:t>
      </w:r>
      <w:r>
        <w:rPr>
          <w:rFonts w:ascii="ＭＳ Ｐ明朝" w:hAnsi="ＭＳ Ｐ明朝" w:cs="ＭＳ 明朝" w:eastAsia="ＭＳ Ｐ明朝"/>
          <w:sz w:val="22"/>
          <w:szCs w:val="22"/>
        </w:rPr>
        <w:t>譲渡</w:t>
      </w:r>
      <w:r>
        <w:rPr>
          <w:rFonts w:ascii="ＭＳ Ｐ明朝" w:hAnsi="ＭＳ Ｐ明朝" w:eastAsia="ＭＳ Ｐ明朝"/>
          <w:sz w:val="22"/>
          <w:szCs w:val="22"/>
        </w:rPr>
        <w:t>代金及び</w:t>
      </w:r>
      <w:r>
        <w:rPr>
          <w:rFonts w:ascii="ＭＳ Ｐ明朝" w:hAnsi="ＭＳ Ｐ明朝" w:eastAsia="ＭＳ Ｐ明朝"/>
          <w:sz w:val="22"/>
          <w:szCs w:val="22"/>
        </w:rPr>
        <w:t>本件紹介手数料</w:t>
      </w:r>
      <w:r>
        <w:rPr>
          <w:rFonts w:ascii="ＭＳ Ｐ明朝" w:hAnsi="ＭＳ Ｐ明朝" w:eastAsia="ＭＳ Ｐ明朝"/>
          <w:sz w:val="22"/>
          <w:szCs w:val="22"/>
        </w:rPr>
        <w:t>の支払い方法として、株式会社</w:t>
      </w:r>
      <w:r>
        <w:rPr>
          <w:rFonts w:ascii="ＭＳ Ｐ明朝" w:hAnsi="ＭＳ Ｐ明朝" w:eastAsia="ＭＳ Ｐ明朝"/>
          <w:color w:val="FF3333"/>
          <w:sz w:val="22"/>
          <w:szCs w:val="22"/>
        </w:rPr>
        <w:t>利用する売買サイトの運営会社</w:t>
      </w:r>
      <w:r>
        <w:rPr>
          <w:rFonts w:ascii="ＭＳ Ｐ明朝" w:hAnsi="ＭＳ Ｐ明朝" w:eastAsia="ＭＳ Ｐ明朝"/>
          <w:sz w:val="22"/>
          <w:szCs w:val="22"/>
        </w:rPr>
        <w:t>が提供する「エスクローサービス」を用いることとする。</w:t>
      </w:r>
    </w:p>
    <w:p>
      <w:pPr>
        <w:pStyle w:val="Normal"/>
        <w:numPr>
          <w:ilvl w:val="0"/>
          <w:numId w:val="6"/>
        </w:numPr>
        <w:tabs>
          <w:tab w:val="left" w:pos="180" w:leader="none"/>
        </w:tabs>
        <w:rPr>
          <w:rFonts w:ascii="ＭＳ Ｐ明朝" w:hAnsi="ＭＳ Ｐ明朝" w:eastAsia="ＭＳ Ｐ明朝"/>
          <w:sz w:val="22"/>
          <w:szCs w:val="22"/>
        </w:rPr>
      </w:pPr>
      <w:r>
        <w:rPr>
          <w:rFonts w:ascii="ＭＳ Ｐ明朝" w:hAnsi="ＭＳ Ｐ明朝" w:eastAsia="ＭＳ Ｐ明朝"/>
          <w:sz w:val="22"/>
          <w:szCs w:val="22"/>
        </w:rPr>
        <w:t>甲及び乙は、本件</w:t>
      </w:r>
      <w:r>
        <w:rPr>
          <w:rFonts w:ascii="ＭＳ Ｐ明朝" w:hAnsi="ＭＳ Ｐ明朝" w:cs="ＭＳ 明朝" w:eastAsia="ＭＳ Ｐ明朝"/>
          <w:sz w:val="22"/>
          <w:szCs w:val="22"/>
        </w:rPr>
        <w:t>譲渡</w:t>
      </w:r>
      <w:r>
        <w:rPr>
          <w:rFonts w:ascii="ＭＳ Ｐ明朝" w:hAnsi="ＭＳ Ｐ明朝" w:eastAsia="ＭＳ Ｐ明朝"/>
          <w:sz w:val="22"/>
          <w:szCs w:val="22"/>
        </w:rPr>
        <w:t>代金及び</w:t>
      </w:r>
      <w:r>
        <w:rPr>
          <w:rFonts w:ascii="ＭＳ Ｐ明朝" w:hAnsi="ＭＳ Ｐ明朝" w:eastAsia="ＭＳ Ｐ明朝"/>
          <w:sz w:val="22"/>
          <w:szCs w:val="22"/>
        </w:rPr>
        <w:t>本件紹介手数料</w:t>
      </w:r>
      <w:r>
        <w:rPr>
          <w:rFonts w:ascii="ＭＳ Ｐ明朝" w:hAnsi="ＭＳ Ｐ明朝" w:eastAsia="ＭＳ Ｐ明朝"/>
          <w:sz w:val="22"/>
          <w:szCs w:val="22"/>
        </w:rPr>
        <w:t>を、第</w:t>
      </w:r>
      <w:r>
        <w:rPr>
          <w:rFonts w:eastAsia="ＭＳ Ｐ明朝" w:ascii="ＭＳ Ｐ明朝" w:hAnsi="ＭＳ Ｐ明朝"/>
          <w:sz w:val="22"/>
          <w:szCs w:val="22"/>
        </w:rPr>
        <w:t>6</w:t>
      </w:r>
      <w:r>
        <w:rPr>
          <w:rFonts w:ascii="ＭＳ Ｐ明朝" w:hAnsi="ＭＳ Ｐ明朝" w:eastAsia="ＭＳ Ｐ明朝"/>
          <w:sz w:val="22"/>
          <w:szCs w:val="22"/>
        </w:rPr>
        <w:t>条</w:t>
      </w:r>
      <w:r>
        <w:rPr>
          <w:rFonts w:eastAsia="ＭＳ Ｐ明朝" w:ascii="ＭＳ Ｐ明朝" w:hAnsi="ＭＳ Ｐ明朝"/>
          <w:sz w:val="22"/>
          <w:szCs w:val="22"/>
        </w:rPr>
        <w:t>1</w:t>
      </w:r>
      <w:r>
        <w:rPr>
          <w:rFonts w:ascii="ＭＳ Ｐ明朝" w:hAnsi="ＭＳ Ｐ明朝" w:eastAsia="ＭＳ Ｐ明朝"/>
          <w:sz w:val="22"/>
          <w:szCs w:val="22"/>
        </w:rPr>
        <w:t>項に定める日の前日までに、株式会社</w:t>
      </w:r>
      <w:r>
        <w:rPr>
          <w:color w:val="FF3333"/>
        </w:rPr>
        <w:t>利用する売買サイトの運営会社</w:t>
      </w:r>
      <w:r>
        <w:rPr>
          <w:rFonts w:ascii="ＭＳ Ｐ明朝" w:hAnsi="ＭＳ Ｐ明朝" w:eastAsia="ＭＳ Ｐ明朝"/>
          <w:sz w:val="22"/>
          <w:szCs w:val="22"/>
        </w:rPr>
        <w:t>が「エスクローサービス」において指定する口座に入金するものとする。</w:t>
      </w:r>
    </w:p>
    <w:p>
      <w:pPr>
        <w:pStyle w:val="Normal"/>
        <w:rPr>
          <w:rFonts w:eastAsia="ＭＳ Ｐ明朝" w:ascii="ＭＳ Ｐ明朝" w:hAnsi="ＭＳ Ｐ明朝"/>
          <w:sz w:val="22"/>
          <w:szCs w:val="22"/>
        </w:rPr>
      </w:pPr>
      <w:r>
        <w:rPr>
          <w:rFonts w:eastAsia="ＭＳ Ｐ明朝" w:ascii="ＭＳ Ｐ明朝" w:hAnsi="ＭＳ Ｐ明朝"/>
          <w:sz w:val="22"/>
          <w:szCs w:val="22"/>
        </w:rPr>
      </w:r>
    </w:p>
    <w:p>
      <w:pPr>
        <w:pStyle w:val="Normal"/>
        <w:rPr>
          <w:rFonts w:eastAsia="ＭＳ Ｐ明朝" w:ascii="ＭＳ Ｐ明朝" w:hAnsi="ＭＳ Ｐ明朝"/>
          <w:sz w:val="22"/>
          <w:szCs w:val="22"/>
        </w:rPr>
      </w:pPr>
      <w:r>
        <w:rPr>
          <w:rFonts w:ascii="ＭＳ Ｐ明朝" w:hAnsi="ＭＳ Ｐ明朝" w:eastAsia="ＭＳ Ｐ明朝"/>
          <w:sz w:val="22"/>
          <w:szCs w:val="22"/>
        </w:rPr>
        <w:t>第</w:t>
      </w:r>
      <w:r>
        <w:rPr>
          <w:rFonts w:eastAsia="ＭＳ Ｐ明朝" w:ascii="ＭＳ Ｐ明朝" w:hAnsi="ＭＳ Ｐ明朝"/>
          <w:sz w:val="22"/>
          <w:szCs w:val="22"/>
        </w:rPr>
        <w:t>6</w:t>
      </w:r>
      <w:r>
        <w:rPr>
          <w:rFonts w:ascii="ＭＳ Ｐ明朝" w:hAnsi="ＭＳ Ｐ明朝" w:eastAsia="ＭＳ Ｐ明朝"/>
          <w:sz w:val="22"/>
          <w:szCs w:val="22"/>
        </w:rPr>
        <w:t>条</w:t>
      </w:r>
      <w:r>
        <w:rPr>
          <w:rFonts w:eastAsia="ＭＳ Ｐ明朝" w:ascii="ＭＳ Ｐ明朝" w:hAnsi="ＭＳ Ｐ明朝"/>
          <w:sz w:val="22"/>
          <w:szCs w:val="22"/>
        </w:rPr>
        <w:t>(</w:t>
      </w:r>
      <w:r>
        <w:rPr>
          <w:rFonts w:ascii="ＭＳ Ｐ明朝" w:hAnsi="ＭＳ Ｐ明朝" w:eastAsia="ＭＳ Ｐ明朝"/>
          <w:sz w:val="22"/>
          <w:szCs w:val="22"/>
        </w:rPr>
        <w:t>引渡し</w:t>
      </w:r>
      <w:r>
        <w:rPr>
          <w:rFonts w:eastAsia="ＭＳ Ｐ明朝" w:ascii="ＭＳ Ｐ明朝" w:hAnsi="ＭＳ Ｐ明朝"/>
          <w:sz w:val="22"/>
          <w:szCs w:val="22"/>
        </w:rPr>
        <w:t>)</w:t>
      </w:r>
    </w:p>
    <w:p>
      <w:pPr>
        <w:pStyle w:val="Normal"/>
        <w:numPr>
          <w:ilvl w:val="0"/>
          <w:numId w:val="7"/>
        </w:numPr>
        <w:rPr>
          <w:rFonts w:ascii="ＭＳ Ｐ明朝" w:hAnsi="ＭＳ Ｐ明朝" w:eastAsia="ＭＳ Ｐ明朝"/>
          <w:sz w:val="22"/>
          <w:szCs w:val="22"/>
        </w:rPr>
      </w:pPr>
      <w:r>
        <w:rPr>
          <w:rFonts w:ascii="ＭＳ Ｐ明朝" w:hAnsi="ＭＳ Ｐ明朝" w:eastAsia="ＭＳ Ｐ明朝"/>
          <w:sz w:val="22"/>
          <w:szCs w:val="22"/>
        </w:rPr>
        <w:t>甲は乙に対し、</w:t>
      </w:r>
      <w:r>
        <w:rPr>
          <w:color w:val="FF3333"/>
        </w:rPr>
        <w:t>平成 ◯ 年◯月◯日</w:t>
      </w:r>
      <w:r>
        <w:rPr>
          <w:rFonts w:ascii="ＭＳ Ｐ明朝" w:hAnsi="ＭＳ Ｐ明朝" w:eastAsia="ＭＳ Ｐ明朝"/>
          <w:sz w:val="22"/>
          <w:szCs w:val="22"/>
        </w:rPr>
        <w:t>までに、甲と乙が協議の上、決定する方法により</w:t>
      </w:r>
      <w:r>
        <w:rPr>
          <w:rFonts w:ascii="ＭＳ Ｐ明朝" w:hAnsi="ＭＳ Ｐ明朝" w:cs="ＭＳ 明朝" w:eastAsia="ＭＳ Ｐ明朝"/>
          <w:sz w:val="22"/>
          <w:szCs w:val="22"/>
        </w:rPr>
        <w:t>対象資産</w:t>
      </w:r>
      <w:r>
        <w:rPr>
          <w:rFonts w:ascii="ＭＳ Ｐ明朝" w:hAnsi="ＭＳ Ｐ明朝" w:eastAsia="ＭＳ Ｐ明朝"/>
          <w:sz w:val="22"/>
          <w:szCs w:val="22"/>
        </w:rPr>
        <w:t>を引渡すほか、甲から乙への譲渡に必要な手続きを行わなければならない。</w:t>
      </w:r>
    </w:p>
    <w:p>
      <w:pPr>
        <w:pStyle w:val="Normal"/>
        <w:numPr>
          <w:ilvl w:val="0"/>
          <w:numId w:val="7"/>
        </w:numPr>
        <w:rPr>
          <w:rFonts w:ascii="ＭＳ Ｐ明朝" w:hAnsi="ＭＳ Ｐ明朝" w:eastAsia="ＭＳ Ｐ明朝"/>
          <w:sz w:val="22"/>
          <w:szCs w:val="22"/>
        </w:rPr>
      </w:pPr>
      <w:r>
        <w:rPr>
          <w:rFonts w:ascii="ＭＳ Ｐ明朝" w:hAnsi="ＭＳ Ｐ明朝" w:cs="ＭＳ 明朝" w:eastAsia="ＭＳ Ｐ明朝"/>
          <w:sz w:val="22"/>
          <w:szCs w:val="22"/>
        </w:rPr>
        <w:t>対象資産</w:t>
      </w:r>
      <w:r>
        <w:rPr>
          <w:rFonts w:ascii="ＭＳ Ｐ明朝" w:hAnsi="ＭＳ Ｐ明朝" w:eastAsia="ＭＳ Ｐ明朝"/>
          <w:sz w:val="22"/>
          <w:szCs w:val="22"/>
        </w:rPr>
        <w:t>の引渡しは、乙が</w:t>
      </w:r>
      <w:r>
        <w:rPr>
          <w:rFonts w:ascii="ＭＳ Ｐ明朝" w:hAnsi="ＭＳ Ｐ明朝" w:cs="ＭＳ 明朝" w:eastAsia="ＭＳ Ｐ明朝"/>
          <w:sz w:val="22"/>
          <w:szCs w:val="22"/>
        </w:rPr>
        <w:t>対象資産</w:t>
      </w:r>
      <w:r>
        <w:rPr>
          <w:rFonts w:ascii="ＭＳ Ｐ明朝" w:hAnsi="ＭＳ Ｐ明朝" w:eastAsia="ＭＳ Ｐ明朝"/>
          <w:sz w:val="22"/>
          <w:szCs w:val="22"/>
        </w:rPr>
        <w:t>の検査を行い、甲及び株式会社</w:t>
      </w:r>
      <w:r>
        <w:rPr>
          <w:rFonts w:ascii="ＭＳ Ｐ明朝" w:hAnsi="ＭＳ Ｐ明朝" w:eastAsia="ＭＳ Ｐ明朝"/>
          <w:color w:val="FF3333"/>
          <w:sz w:val="22"/>
          <w:szCs w:val="22"/>
        </w:rPr>
        <w:t>利用する売買サイトの運営会社</w:t>
      </w:r>
      <w:r>
        <w:rPr>
          <w:rFonts w:ascii="ＭＳ Ｐ明朝" w:hAnsi="ＭＳ Ｐ明朝" w:eastAsia="ＭＳ Ｐ明朝"/>
          <w:sz w:val="22"/>
          <w:szCs w:val="22"/>
        </w:rPr>
        <w:t>に対し合格を通知することにより完了するものとする。ただし、乙は甲及び株式会社</w:t>
      </w:r>
      <w:r>
        <w:rPr>
          <w:rFonts w:ascii="ＭＳ Ｐ明朝" w:hAnsi="ＭＳ Ｐ明朝" w:eastAsia="ＭＳ Ｐ明朝"/>
          <w:color w:val="FF3333"/>
          <w:sz w:val="22"/>
          <w:szCs w:val="22"/>
        </w:rPr>
        <w:t>利用する売買サイトの運営会社</w:t>
      </w:r>
      <w:r>
        <w:rPr>
          <w:rFonts w:ascii="ＭＳ Ｐ明朝" w:hAnsi="ＭＳ Ｐ明朝" w:eastAsia="ＭＳ Ｐ明朝"/>
          <w:sz w:val="22"/>
          <w:szCs w:val="22"/>
        </w:rPr>
        <w:t>に対し、</w:t>
      </w:r>
      <w:r>
        <w:rPr>
          <w:rFonts w:ascii="ＭＳ Ｐ明朝" w:hAnsi="ＭＳ Ｐ明朝" w:cs="ＭＳ 明朝" w:eastAsia="ＭＳ Ｐ明朝"/>
          <w:sz w:val="22"/>
          <w:szCs w:val="22"/>
        </w:rPr>
        <w:t>対象資産</w:t>
      </w:r>
      <w:r>
        <w:rPr>
          <w:rFonts w:ascii="ＭＳ Ｐ明朝" w:hAnsi="ＭＳ Ｐ明朝" w:eastAsia="ＭＳ Ｐ明朝"/>
          <w:sz w:val="22"/>
          <w:szCs w:val="22"/>
        </w:rPr>
        <w:t>の引渡しを受けた時から</w:t>
      </w:r>
      <w:r>
        <w:rPr>
          <w:rFonts w:eastAsia="ＭＳ Ｐ明朝" w:ascii="ＭＳ Ｐ明朝" w:hAnsi="ＭＳ Ｐ明朝"/>
          <w:sz w:val="22"/>
          <w:szCs w:val="22"/>
        </w:rPr>
        <w:t>7</w:t>
      </w:r>
      <w:r>
        <w:rPr>
          <w:rFonts w:ascii="ＭＳ Ｐ明朝" w:hAnsi="ＭＳ Ｐ明朝" w:eastAsia="ＭＳ Ｐ明朝"/>
          <w:sz w:val="22"/>
          <w:szCs w:val="22"/>
        </w:rPr>
        <w:t>日以内（土日、祝日を含む）に検査の合否を通知しなければならず、同期日内に通知がない場合は引渡しを完了したものとみなす。引渡しが完了した日を「譲渡日」とする。</w:t>
      </w:r>
    </w:p>
    <w:p>
      <w:pPr>
        <w:pStyle w:val="Normal"/>
        <w:numPr>
          <w:ilvl w:val="0"/>
          <w:numId w:val="7"/>
        </w:numPr>
        <w:rPr>
          <w:rFonts w:ascii="ＭＳ Ｐ明朝" w:hAnsi="ＭＳ Ｐ明朝" w:eastAsia="ＭＳ Ｐ明朝"/>
          <w:sz w:val="22"/>
          <w:szCs w:val="22"/>
        </w:rPr>
      </w:pPr>
      <w:r>
        <w:rPr>
          <w:rFonts w:ascii="ＭＳ Ｐ明朝" w:hAnsi="ＭＳ Ｐ明朝" w:eastAsia="ＭＳ Ｐ明朝"/>
          <w:sz w:val="22"/>
          <w:szCs w:val="22"/>
        </w:rPr>
        <w:t>乙が甲に対して不合格を通知する場合、</w:t>
      </w:r>
      <w:r>
        <w:rPr>
          <w:rFonts w:ascii="ＭＳ Ｐ明朝" w:hAnsi="ＭＳ Ｐ明朝" w:cs="ＭＳ 明朝" w:eastAsia="ＭＳ Ｐ明朝"/>
          <w:sz w:val="22"/>
          <w:szCs w:val="22"/>
        </w:rPr>
        <w:t>対象資産</w:t>
      </w:r>
      <w:r>
        <w:rPr>
          <w:rFonts w:ascii="ＭＳ Ｐ明朝" w:hAnsi="ＭＳ Ｐ明朝" w:eastAsia="ＭＳ Ｐ明朝"/>
          <w:sz w:val="22"/>
          <w:szCs w:val="22"/>
        </w:rPr>
        <w:t>の不足、現状の運営に支障をきたす瑕疵または欠陥、サイトの運営内容や本件事業に関連する取引業者との取引等に関する虚偽報告等、相当の理由を示して通知しなければならない。</w:t>
      </w:r>
    </w:p>
    <w:p>
      <w:pPr>
        <w:pStyle w:val="Normal"/>
        <w:numPr>
          <w:ilvl w:val="0"/>
          <w:numId w:val="7"/>
        </w:numPr>
        <w:rPr>
          <w:rFonts w:ascii="ＭＳ Ｐ明朝" w:hAnsi="ＭＳ Ｐ明朝" w:eastAsia="ＭＳ Ｐ明朝"/>
          <w:sz w:val="22"/>
          <w:szCs w:val="22"/>
        </w:rPr>
      </w:pPr>
      <w:r>
        <w:rPr>
          <w:rFonts w:ascii="ＭＳ Ｐ明朝" w:hAnsi="ＭＳ Ｐ明朝" w:eastAsia="ＭＳ Ｐ明朝"/>
          <w:sz w:val="22"/>
          <w:szCs w:val="22"/>
        </w:rPr>
        <w:t>本条第</w:t>
      </w:r>
      <w:r>
        <w:rPr>
          <w:rFonts w:eastAsia="ＭＳ Ｐ明朝" w:ascii="ＭＳ Ｐ明朝" w:hAnsi="ＭＳ Ｐ明朝"/>
          <w:sz w:val="22"/>
          <w:szCs w:val="22"/>
        </w:rPr>
        <w:t>2</w:t>
      </w:r>
      <w:r>
        <w:rPr>
          <w:rFonts w:ascii="ＭＳ Ｐ明朝" w:hAnsi="ＭＳ Ｐ明朝" w:eastAsia="ＭＳ Ｐ明朝"/>
          <w:sz w:val="22"/>
          <w:szCs w:val="22"/>
        </w:rPr>
        <w:t>項に規定する引渡し完了前に生じた対象資産の滅失、毀損変質その他一切の損害は、乙の責めに帰すべき場合を除き甲の負担とし、譲渡日以後に生じたこれらの損害は、甲の責めに帰すべき場合を除き乙の負担とする。</w:t>
      </w:r>
    </w:p>
    <w:p>
      <w:pPr>
        <w:pStyle w:val="21"/>
        <w:numPr>
          <w:ilvl w:val="0"/>
          <w:numId w:val="7"/>
        </w:numPr>
        <w:textAlignment w:val="auto"/>
        <w:rPr>
          <w:rFonts w:ascii="ＭＳ Ｐ明朝" w:hAnsi="ＭＳ Ｐ明朝" w:eastAsia="ＭＳ Ｐ明朝"/>
          <w:sz w:val="22"/>
          <w:szCs w:val="22"/>
        </w:rPr>
      </w:pPr>
      <w:r>
        <w:rPr>
          <w:rFonts w:ascii="ＭＳ Ｐ明朝" w:hAnsi="ＭＳ Ｐ明朝" w:eastAsia="ＭＳ Ｐ明朝"/>
          <w:sz w:val="22"/>
          <w:szCs w:val="22"/>
        </w:rPr>
        <w:t>本件事業に関する債権は、譲渡日前日までに成立したものは甲に帰属し、譲渡日以後に発生するその他の債権は、全て乙に帰属する。</w:t>
      </w:r>
    </w:p>
    <w:p>
      <w:pPr>
        <w:pStyle w:val="21"/>
        <w:numPr>
          <w:ilvl w:val="0"/>
          <w:numId w:val="7"/>
        </w:numPr>
        <w:textAlignment w:val="auto"/>
        <w:rPr>
          <w:rFonts w:ascii="ＭＳ Ｐ明朝" w:hAnsi="ＭＳ Ｐ明朝" w:eastAsia="ＭＳ Ｐ明朝"/>
          <w:sz w:val="22"/>
          <w:szCs w:val="22"/>
        </w:rPr>
      </w:pPr>
      <w:r>
        <w:rPr>
          <w:rFonts w:ascii="ＭＳ Ｐ明朝" w:hAnsi="ＭＳ Ｐ明朝" w:eastAsia="ＭＳ Ｐ明朝"/>
          <w:sz w:val="22"/>
          <w:szCs w:val="22"/>
        </w:rPr>
        <w:t>本件事業譲渡により、譲渡日前日までに発生した事由による甲の債務は乙に承継されないものとする。</w:t>
      </w:r>
    </w:p>
    <w:p>
      <w:pPr>
        <w:pStyle w:val="Normal"/>
        <w:numPr>
          <w:ilvl w:val="0"/>
          <w:numId w:val="7"/>
        </w:numPr>
        <w:rPr>
          <w:rFonts w:ascii="ＭＳ Ｐ明朝" w:hAnsi="ＭＳ Ｐ明朝" w:eastAsia="ＭＳ Ｐ明朝"/>
          <w:sz w:val="22"/>
          <w:szCs w:val="22"/>
        </w:rPr>
      </w:pPr>
      <w:r>
        <w:rPr>
          <w:rFonts w:ascii="ＭＳ Ｐ明朝" w:hAnsi="ＭＳ Ｐ明朝" w:eastAsia="ＭＳ Ｐ明朝"/>
          <w:sz w:val="22"/>
          <w:szCs w:val="22"/>
        </w:rPr>
        <w:t>譲渡対象に第三者との契約が含まれる場合、甲は乙に対し、当該契約上の地位を移転し、当該移転について契約の相手方の承諾を得ることなど必要な手続に協力しなければならない。</w:t>
      </w:r>
    </w:p>
    <w:p>
      <w:pPr>
        <w:pStyle w:val="Normal"/>
        <w:numPr>
          <w:ilvl w:val="0"/>
          <w:numId w:val="7"/>
        </w:numPr>
        <w:rPr>
          <w:rFonts w:ascii="ＭＳ Ｐ明朝" w:hAnsi="ＭＳ Ｐ明朝" w:eastAsia="ＭＳ Ｐ明朝"/>
          <w:sz w:val="22"/>
          <w:szCs w:val="22"/>
        </w:rPr>
      </w:pPr>
      <w:r>
        <w:rPr>
          <w:rFonts w:ascii="ＭＳ Ｐ明朝" w:hAnsi="ＭＳ Ｐ明朝" w:eastAsia="ＭＳ Ｐ明朝"/>
          <w:sz w:val="22"/>
          <w:szCs w:val="22"/>
        </w:rPr>
        <w:t>本件事業内容に関しては、現状のまま譲渡し、本件事業譲渡後に乙の責任の下、法律、規則、命令違反なく営業する。甲は、本件事業譲渡後の本件事業に関する一切の責任を負わないものとする。</w:t>
      </w:r>
    </w:p>
    <w:p>
      <w:pPr>
        <w:pStyle w:val="Normal"/>
        <w:rPr>
          <w:rFonts w:eastAsia="ＭＳ Ｐ明朝" w:ascii="ＭＳ Ｐ明朝" w:hAnsi="ＭＳ Ｐ明朝"/>
          <w:sz w:val="22"/>
          <w:szCs w:val="22"/>
        </w:rPr>
      </w:pPr>
      <w:r>
        <w:rPr>
          <w:rFonts w:eastAsia="ＭＳ Ｐ明朝" w:ascii="ＭＳ Ｐ明朝" w:hAnsi="ＭＳ Ｐ明朝"/>
          <w:sz w:val="22"/>
          <w:szCs w:val="22"/>
        </w:rPr>
      </w:r>
    </w:p>
    <w:p>
      <w:pPr>
        <w:pStyle w:val="Normal"/>
        <w:rPr>
          <w:rFonts w:ascii="ＭＳ Ｐ明朝" w:hAnsi="ＭＳ Ｐ明朝" w:eastAsia="ＭＳ Ｐ明朝"/>
          <w:sz w:val="22"/>
          <w:szCs w:val="22"/>
        </w:rPr>
      </w:pPr>
      <w:r>
        <w:rPr>
          <w:rFonts w:ascii="ＭＳ Ｐ明朝" w:hAnsi="ＭＳ Ｐ明朝" w:eastAsia="ＭＳ Ｐ明朝"/>
          <w:sz w:val="22"/>
          <w:szCs w:val="22"/>
        </w:rPr>
        <w:t>第</w:t>
      </w:r>
      <w:r>
        <w:rPr>
          <w:rFonts w:eastAsia="ＭＳ Ｐ明朝" w:ascii="ＭＳ Ｐ明朝" w:hAnsi="ＭＳ Ｐ明朝"/>
          <w:sz w:val="22"/>
          <w:szCs w:val="22"/>
        </w:rPr>
        <w:t>7</w:t>
      </w:r>
      <w:r>
        <w:rPr>
          <w:rFonts w:ascii="ＭＳ Ｐ明朝" w:hAnsi="ＭＳ Ｐ明朝" w:eastAsia="ＭＳ Ｐ明朝"/>
          <w:sz w:val="22"/>
          <w:szCs w:val="22"/>
        </w:rPr>
        <w:t>条（譲渡後の権利ならびに放棄）</w:t>
      </w:r>
    </w:p>
    <w:p>
      <w:pPr>
        <w:pStyle w:val="Normal"/>
        <w:numPr>
          <w:ilvl w:val="1"/>
          <w:numId w:val="7"/>
        </w:numPr>
        <w:rPr>
          <w:rFonts w:ascii="ＭＳ Ｐ明朝" w:hAnsi="ＭＳ Ｐ明朝" w:eastAsia="ＭＳ Ｐ明朝"/>
          <w:sz w:val="22"/>
          <w:szCs w:val="22"/>
        </w:rPr>
      </w:pPr>
      <w:r>
        <w:rPr>
          <w:rFonts w:ascii="ＭＳ Ｐ明朝" w:hAnsi="ＭＳ Ｐ明朝" w:eastAsia="ＭＳ Ｐ明朝"/>
          <w:sz w:val="22"/>
          <w:szCs w:val="22"/>
        </w:rPr>
        <w:t>本件事業譲渡後、甲は本件事業名での商行為を行わない。</w:t>
      </w:r>
    </w:p>
    <w:p>
      <w:pPr>
        <w:pStyle w:val="Normal"/>
        <w:numPr>
          <w:ilvl w:val="1"/>
          <w:numId w:val="7"/>
        </w:numPr>
        <w:rPr>
          <w:rFonts w:ascii="ＭＳ Ｐ明朝" w:hAnsi="ＭＳ Ｐ明朝" w:eastAsia="ＭＳ Ｐ明朝"/>
          <w:sz w:val="22"/>
          <w:szCs w:val="22"/>
        </w:rPr>
      </w:pPr>
      <w:r>
        <w:rPr>
          <w:rFonts w:ascii="ＭＳ Ｐ明朝" w:hAnsi="ＭＳ Ｐ明朝" w:eastAsia="ＭＳ Ｐ明朝"/>
          <w:sz w:val="22"/>
          <w:szCs w:val="22"/>
        </w:rPr>
        <w:t>本件事業譲渡後、甲は乙の承諾なく対象サイト固有のコンテンツ等を使用したサイトを制作しない。</w:t>
      </w:r>
    </w:p>
    <w:p>
      <w:pPr>
        <w:pStyle w:val="Normal"/>
        <w:numPr>
          <w:ilvl w:val="1"/>
          <w:numId w:val="7"/>
        </w:numPr>
        <w:rPr>
          <w:rFonts w:ascii="ＭＳ Ｐ明朝" w:hAnsi="ＭＳ Ｐ明朝" w:eastAsia="ＭＳ Ｐ明朝"/>
          <w:sz w:val="22"/>
          <w:szCs w:val="22"/>
        </w:rPr>
      </w:pPr>
      <w:r>
        <w:rPr>
          <w:rFonts w:ascii="ＭＳ Ｐ明朝" w:hAnsi="ＭＳ Ｐ明朝" w:eastAsia="ＭＳ Ｐ明朝"/>
          <w:sz w:val="22"/>
          <w:szCs w:val="22"/>
        </w:rPr>
        <w:t>本件事業譲渡後、甲は乙の承諾なく対象サイトと同趣旨のサイト、類似性を誤認させるようなサイトの運営を行わない。ただし、乙にその存在を通知済のものを除く。</w:t>
      </w:r>
    </w:p>
    <w:p>
      <w:pPr>
        <w:pStyle w:val="Normal"/>
        <w:numPr>
          <w:ilvl w:val="1"/>
          <w:numId w:val="7"/>
        </w:numPr>
        <w:rPr>
          <w:rFonts w:ascii="ＭＳ Ｐ明朝" w:hAnsi="ＭＳ Ｐ明朝" w:eastAsia="ＭＳ Ｐ明朝"/>
          <w:sz w:val="22"/>
          <w:szCs w:val="22"/>
        </w:rPr>
      </w:pPr>
      <w:r>
        <w:rPr>
          <w:rFonts w:ascii="ＭＳ Ｐ明朝" w:hAnsi="ＭＳ Ｐ明朝" w:eastAsia="ＭＳ Ｐ明朝"/>
          <w:sz w:val="22"/>
          <w:szCs w:val="22"/>
        </w:rPr>
        <w:t>本契約に際し、甲が乙に対して負うべき競業避止義務は、前</w:t>
      </w:r>
      <w:r>
        <w:rPr>
          <w:rFonts w:eastAsia="ＭＳ Ｐ明朝" w:ascii="ＭＳ Ｐ明朝" w:hAnsi="ＭＳ Ｐ明朝"/>
          <w:sz w:val="22"/>
          <w:szCs w:val="22"/>
        </w:rPr>
        <w:t>3</w:t>
      </w:r>
      <w:r>
        <w:rPr>
          <w:rFonts w:ascii="ＭＳ Ｐ明朝" w:hAnsi="ＭＳ Ｐ明朝" w:eastAsia="ＭＳ Ｐ明朝"/>
          <w:sz w:val="22"/>
          <w:szCs w:val="22"/>
        </w:rPr>
        <w:t>項の範囲に限られるものとする。</w:t>
      </w:r>
    </w:p>
    <w:p>
      <w:pPr>
        <w:pStyle w:val="Normal"/>
        <w:numPr>
          <w:ilvl w:val="1"/>
          <w:numId w:val="7"/>
        </w:numPr>
        <w:rPr>
          <w:rFonts w:ascii="ＭＳ Ｐ明朝" w:hAnsi="ＭＳ Ｐ明朝" w:eastAsia="ＭＳ Ｐ明朝"/>
          <w:sz w:val="22"/>
          <w:szCs w:val="22"/>
        </w:rPr>
      </w:pPr>
      <w:r>
        <w:rPr>
          <w:rFonts w:ascii="ＭＳ Ｐ明朝" w:hAnsi="ＭＳ Ｐ明朝" w:eastAsia="ＭＳ Ｐ明朝"/>
          <w:sz w:val="22"/>
          <w:szCs w:val="22"/>
        </w:rPr>
        <w:t>甲は本件事業譲渡後は、対象サイトに関わる著作者人格権の行使を放棄するものとする。</w:t>
      </w:r>
    </w:p>
    <w:p>
      <w:pPr>
        <w:pStyle w:val="Normal"/>
        <w:rPr>
          <w:rFonts w:eastAsia="ＭＳ Ｐ明朝" w:ascii="ＭＳ Ｐ明朝" w:hAnsi="ＭＳ Ｐ明朝"/>
          <w:sz w:val="22"/>
          <w:szCs w:val="22"/>
        </w:rPr>
      </w:pPr>
      <w:r>
        <w:rPr>
          <w:rFonts w:eastAsia="ＭＳ Ｐ明朝" w:ascii="ＭＳ Ｐ明朝" w:hAnsi="ＭＳ Ｐ明朝"/>
          <w:sz w:val="22"/>
          <w:szCs w:val="22"/>
        </w:rPr>
      </w:r>
    </w:p>
    <w:p>
      <w:pPr>
        <w:pStyle w:val="21"/>
        <w:ind w:left="0" w:right="0" w:hanging="0"/>
        <w:rPr>
          <w:rFonts w:ascii="ＭＳ Ｐ明朝" w:hAnsi="ＭＳ Ｐ明朝" w:eastAsia="ＭＳ Ｐ明朝"/>
          <w:sz w:val="22"/>
          <w:szCs w:val="22"/>
        </w:rPr>
      </w:pPr>
      <w:r>
        <w:rPr>
          <w:rFonts w:ascii="ＭＳ Ｐ明朝" w:hAnsi="ＭＳ Ｐ明朝" w:eastAsia="ＭＳ Ｐ明朝"/>
          <w:sz w:val="22"/>
          <w:szCs w:val="22"/>
        </w:rPr>
        <w:t>第</w:t>
      </w:r>
      <w:r>
        <w:rPr>
          <w:rFonts w:eastAsia="ＭＳ Ｐ明朝" w:ascii="ＭＳ Ｐ明朝" w:hAnsi="ＭＳ Ｐ明朝"/>
          <w:sz w:val="22"/>
          <w:szCs w:val="22"/>
        </w:rPr>
        <w:t>8</w:t>
      </w:r>
      <w:r>
        <w:rPr>
          <w:rFonts w:ascii="ＭＳ Ｐ明朝" w:hAnsi="ＭＳ Ｐ明朝" w:eastAsia="ＭＳ Ｐ明朝"/>
          <w:sz w:val="22"/>
          <w:szCs w:val="22"/>
        </w:rPr>
        <w:t>条（表明及び保証）</w:t>
      </w:r>
    </w:p>
    <w:p>
      <w:pPr>
        <w:pStyle w:val="21"/>
        <w:ind w:left="0" w:right="0" w:hanging="0"/>
        <w:rPr>
          <w:rFonts w:ascii="ＭＳ Ｐ明朝" w:hAnsi="ＭＳ Ｐ明朝" w:eastAsia="ＭＳ Ｐ明朝"/>
          <w:sz w:val="22"/>
          <w:szCs w:val="22"/>
        </w:rPr>
      </w:pPr>
      <w:r>
        <w:rPr>
          <w:rFonts w:ascii="ＭＳ Ｐ明朝" w:hAnsi="ＭＳ Ｐ明朝" w:eastAsia="ＭＳ Ｐ明朝"/>
          <w:sz w:val="22"/>
          <w:szCs w:val="22"/>
        </w:rPr>
        <w:t>本件事業に関し、甲は、乙に対し、本契約締結日現在及び譲渡日現在において、以下の事項が真実かつ正確であることにつき表明しかつ保証する。</w:t>
      </w:r>
    </w:p>
    <w:p>
      <w:pPr>
        <w:pStyle w:val="21"/>
        <w:numPr>
          <w:ilvl w:val="0"/>
          <w:numId w:val="8"/>
        </w:numPr>
        <w:textAlignment w:val="auto"/>
        <w:rPr>
          <w:rFonts w:ascii="ＭＳ Ｐ明朝" w:hAnsi="ＭＳ Ｐ明朝" w:eastAsia="ＭＳ Ｐ明朝"/>
          <w:sz w:val="22"/>
          <w:szCs w:val="22"/>
        </w:rPr>
      </w:pPr>
      <w:r>
        <w:rPr>
          <w:rFonts w:ascii="ＭＳ Ｐ明朝" w:hAnsi="ＭＳ Ｐ明朝" w:eastAsia="ＭＳ Ｐ明朝"/>
          <w:sz w:val="22"/>
          <w:szCs w:val="22"/>
        </w:rPr>
        <w:t>甲は、対象資産につき譲渡を行う権限を有しており、対象資産につきいかなる第三者の権利も付着しておらず、対象資産の譲渡又は乙による使用に関する制限も存在しない。</w:t>
      </w:r>
    </w:p>
    <w:p>
      <w:pPr>
        <w:pStyle w:val="21"/>
        <w:numPr>
          <w:ilvl w:val="0"/>
          <w:numId w:val="8"/>
        </w:numPr>
        <w:textAlignment w:val="auto"/>
        <w:rPr>
          <w:rFonts w:ascii="ＭＳ Ｐ明朝" w:hAnsi="ＭＳ Ｐ明朝" w:eastAsia="ＭＳ Ｐ明朝"/>
          <w:sz w:val="22"/>
          <w:szCs w:val="22"/>
        </w:rPr>
      </w:pPr>
      <w:r>
        <w:rPr>
          <w:rFonts w:ascii="ＭＳ Ｐ明朝" w:hAnsi="ＭＳ Ｐ明朝" w:eastAsia="ＭＳ Ｐ明朝"/>
          <w:sz w:val="22"/>
          <w:szCs w:val="22"/>
        </w:rPr>
        <w:t>対象資産及び対象契約以外には、譲渡日後の乙による本件事業に関する通常の業務の遂行に重大な支障を来たさないために必要な財産はない。</w:t>
      </w:r>
    </w:p>
    <w:p>
      <w:pPr>
        <w:pStyle w:val="21"/>
        <w:numPr>
          <w:ilvl w:val="0"/>
          <w:numId w:val="8"/>
        </w:numPr>
        <w:textAlignment w:val="auto"/>
        <w:rPr>
          <w:rFonts w:ascii="ＭＳ Ｐ明朝" w:hAnsi="ＭＳ Ｐ明朝" w:eastAsia="ＭＳ Ｐ明朝"/>
          <w:sz w:val="22"/>
          <w:szCs w:val="22"/>
        </w:rPr>
      </w:pPr>
      <w:r>
        <w:rPr>
          <w:rFonts w:ascii="ＭＳ Ｐ明朝" w:hAnsi="ＭＳ Ｐ明朝" w:eastAsia="ＭＳ Ｐ明朝"/>
          <w:sz w:val="22"/>
          <w:szCs w:val="22"/>
        </w:rPr>
        <w:t>本件事業又は本契約に関して、いかなる訴訟、仲裁、調停、その他の法的手続も係属しておらず、いかなる法律、規則、命令等の違反もなく、また、甲の知る限りそのおそれもない。</w:t>
      </w:r>
    </w:p>
    <w:p>
      <w:pPr>
        <w:pStyle w:val="21"/>
        <w:numPr>
          <w:ilvl w:val="0"/>
          <w:numId w:val="8"/>
        </w:numPr>
        <w:textAlignment w:val="auto"/>
        <w:rPr>
          <w:rFonts w:ascii="ＭＳ Ｐ明朝" w:hAnsi="ＭＳ Ｐ明朝" w:eastAsia="ＭＳ Ｐ明朝"/>
          <w:sz w:val="22"/>
          <w:szCs w:val="22"/>
        </w:rPr>
      </w:pPr>
      <w:r>
        <w:rPr>
          <w:rFonts w:ascii="ＭＳ Ｐ明朝" w:hAnsi="ＭＳ Ｐ明朝" w:eastAsia="ＭＳ Ｐ明朝"/>
          <w:sz w:val="22"/>
          <w:szCs w:val="22"/>
        </w:rPr>
        <w:t>対象資産に関する契約は、全て有効に存続しており、甲に、かかる契約の債務不履行は存在しない。</w:t>
      </w:r>
    </w:p>
    <w:p>
      <w:pPr>
        <w:pStyle w:val="21"/>
        <w:numPr>
          <w:ilvl w:val="0"/>
          <w:numId w:val="8"/>
        </w:numPr>
        <w:textAlignment w:val="auto"/>
        <w:rPr>
          <w:rFonts w:ascii="ＭＳ Ｐ明朝" w:hAnsi="ＭＳ Ｐ明朝" w:eastAsia="ＭＳ Ｐ明朝"/>
          <w:sz w:val="22"/>
          <w:szCs w:val="22"/>
        </w:rPr>
      </w:pPr>
      <w:r>
        <w:rPr>
          <w:rFonts w:ascii="ＭＳ Ｐ明朝" w:hAnsi="ＭＳ Ｐ明朝" w:eastAsia="ＭＳ Ｐ明朝"/>
          <w:sz w:val="22"/>
          <w:szCs w:val="22"/>
        </w:rPr>
        <w:t>本件事業譲渡に関し、甲が乙に対して開示した情報は、真実かつ正確なものであり、本件事業に関し重要な情報は本契約締結日前に全て乙に開示されている。</w:t>
      </w:r>
    </w:p>
    <w:p>
      <w:pPr>
        <w:pStyle w:val="21"/>
        <w:numPr>
          <w:ilvl w:val="0"/>
          <w:numId w:val="8"/>
        </w:numPr>
        <w:textAlignment w:val="auto"/>
        <w:rPr>
          <w:rFonts w:ascii="ＭＳ Ｐ明朝" w:hAnsi="ＭＳ Ｐ明朝" w:eastAsia="ＭＳ Ｐ明朝"/>
          <w:sz w:val="22"/>
          <w:szCs w:val="22"/>
        </w:rPr>
      </w:pPr>
      <w:r>
        <w:rPr>
          <w:rFonts w:ascii="ＭＳ Ｐ明朝" w:hAnsi="ＭＳ Ｐ明朝" w:eastAsia="ＭＳ Ｐ明朝"/>
          <w:sz w:val="22"/>
          <w:szCs w:val="22"/>
        </w:rPr>
        <w:t>本件事業につき重大な悪化が生じておらず、また、本件事業に重大な悪影響を与える事実が発生していないこと。</w:t>
      </w:r>
    </w:p>
    <w:p>
      <w:pPr>
        <w:pStyle w:val="Normal"/>
        <w:rPr>
          <w:rFonts w:eastAsia="ＭＳ Ｐ明朝" w:ascii="ＭＳ Ｐ明朝" w:hAnsi="ＭＳ Ｐ明朝"/>
          <w:sz w:val="22"/>
          <w:szCs w:val="22"/>
        </w:rPr>
      </w:pPr>
      <w:r>
        <w:rPr>
          <w:rFonts w:eastAsia="ＭＳ Ｐ明朝" w:ascii="ＭＳ Ｐ明朝" w:hAnsi="ＭＳ Ｐ明朝"/>
          <w:sz w:val="22"/>
          <w:szCs w:val="22"/>
        </w:rPr>
      </w:r>
    </w:p>
    <w:p>
      <w:pPr>
        <w:pStyle w:val="Normal"/>
        <w:rPr>
          <w:rFonts w:eastAsia="ＭＳ Ｐ明朝" w:ascii="ＭＳ Ｐ明朝" w:hAnsi="ＭＳ Ｐ明朝"/>
          <w:sz w:val="22"/>
          <w:szCs w:val="22"/>
        </w:rPr>
      </w:pPr>
      <w:r>
        <w:rPr>
          <w:rFonts w:ascii="ＭＳ Ｐ明朝" w:hAnsi="ＭＳ Ｐ明朝" w:eastAsia="ＭＳ Ｐ明朝"/>
          <w:sz w:val="22"/>
          <w:szCs w:val="22"/>
        </w:rPr>
        <w:t>第９条</w:t>
      </w:r>
      <w:r>
        <w:rPr>
          <w:rFonts w:eastAsia="ＭＳ Ｐ明朝" w:ascii="ＭＳ Ｐ明朝" w:hAnsi="ＭＳ Ｐ明朝"/>
          <w:sz w:val="22"/>
          <w:szCs w:val="22"/>
        </w:rPr>
        <w:t>(</w:t>
      </w:r>
      <w:r>
        <w:rPr>
          <w:rFonts w:ascii="ＭＳ Ｐ明朝" w:hAnsi="ＭＳ Ｐ明朝" w:eastAsia="ＭＳ Ｐ明朝"/>
          <w:sz w:val="22"/>
          <w:szCs w:val="22"/>
        </w:rPr>
        <w:t>事業の運営</w:t>
      </w:r>
      <w:r>
        <w:rPr>
          <w:rFonts w:eastAsia="ＭＳ Ｐ明朝" w:ascii="ＭＳ Ｐ明朝" w:hAnsi="ＭＳ Ｐ明朝"/>
          <w:sz w:val="22"/>
          <w:szCs w:val="22"/>
        </w:rPr>
        <w:t>)</w:t>
      </w:r>
    </w:p>
    <w:p>
      <w:pPr>
        <w:pStyle w:val="21"/>
        <w:ind w:left="220" w:right="0" w:hanging="220"/>
        <w:rPr>
          <w:rFonts w:ascii="ＭＳ Ｐ明朝" w:hAnsi="ＭＳ Ｐ明朝" w:eastAsia="ＭＳ Ｐ明朝"/>
          <w:sz w:val="22"/>
          <w:szCs w:val="22"/>
        </w:rPr>
      </w:pPr>
      <w:r>
        <w:rPr>
          <w:rFonts w:eastAsia="ＭＳ Ｐ明朝" w:ascii="ＭＳ Ｐ明朝" w:hAnsi="ＭＳ Ｐ明朝"/>
          <w:sz w:val="22"/>
          <w:szCs w:val="22"/>
        </w:rPr>
        <w:t xml:space="preserve">1 </w:t>
      </w:r>
      <w:r>
        <w:rPr>
          <w:rFonts w:ascii="ＭＳ Ｐ明朝" w:hAnsi="ＭＳ Ｐ明朝" w:eastAsia="ＭＳ Ｐ明朝"/>
          <w:sz w:val="22"/>
          <w:szCs w:val="22"/>
        </w:rPr>
        <w:t>甲は、対象資産の引渡し完了までの間、善良なる管理者の注意義務をもって、本件事業を通常の状態に維持し、運営を継続する。</w:t>
      </w:r>
    </w:p>
    <w:p>
      <w:pPr>
        <w:pStyle w:val="21"/>
        <w:ind w:left="220" w:right="0" w:hanging="220"/>
        <w:rPr>
          <w:rFonts w:ascii="ＭＳ Ｐ明朝" w:hAnsi="ＭＳ Ｐ明朝" w:eastAsia="ＭＳ Ｐ明朝"/>
          <w:sz w:val="22"/>
          <w:szCs w:val="22"/>
        </w:rPr>
      </w:pPr>
      <w:r>
        <w:rPr>
          <w:rFonts w:eastAsia="ＭＳ Ｐ明朝" w:ascii="ＭＳ Ｐ明朝" w:hAnsi="ＭＳ Ｐ明朝"/>
          <w:sz w:val="22"/>
          <w:szCs w:val="22"/>
        </w:rPr>
        <w:t xml:space="preserve">2 </w:t>
      </w:r>
      <w:r>
        <w:rPr>
          <w:rFonts w:ascii="ＭＳ Ｐ明朝" w:hAnsi="ＭＳ Ｐ明朝" w:eastAsia="ＭＳ Ｐ明朝"/>
          <w:sz w:val="22"/>
          <w:szCs w:val="22"/>
        </w:rPr>
        <w:t>甲は、通常の事業の運営によるものを除き、本件事業に属する資産について、譲渡、担保権設定、賃貸（本資産についてすでに行われているものを除く）、その他一切の処分、その他の資産の取得、債務負担、および本件事業の譲渡を制約する可能性のある一切の行為を行わないものとする。</w:t>
      </w:r>
    </w:p>
    <w:p>
      <w:pPr>
        <w:pStyle w:val="21"/>
        <w:ind w:left="220" w:right="0" w:hanging="220"/>
        <w:rPr>
          <w:rFonts w:ascii="ＭＳ Ｐ明朝" w:hAnsi="ＭＳ Ｐ明朝" w:eastAsia="ＭＳ Ｐ明朝"/>
          <w:sz w:val="22"/>
          <w:szCs w:val="22"/>
        </w:rPr>
      </w:pPr>
      <w:r>
        <w:rPr>
          <w:rFonts w:eastAsia="ＭＳ Ｐ明朝" w:ascii="ＭＳ Ｐ明朝" w:hAnsi="ＭＳ Ｐ明朝"/>
          <w:sz w:val="22"/>
          <w:szCs w:val="22"/>
        </w:rPr>
        <w:t xml:space="preserve">3 </w:t>
      </w:r>
      <w:r>
        <w:rPr>
          <w:rFonts w:ascii="ＭＳ Ｐ明朝" w:hAnsi="ＭＳ Ｐ明朝" w:eastAsia="ＭＳ Ｐ明朝"/>
          <w:sz w:val="22"/>
          <w:szCs w:val="22"/>
        </w:rPr>
        <w:t>甲に前各項に該当する事由があった場合、乙は当該行為の原状を回復するために必要な措置を甲の費用をもって行うことができるものとし、当該措置によっても回復できない行為があった場合、乙は本契約を解除することができる。</w:t>
      </w:r>
    </w:p>
    <w:p>
      <w:pPr>
        <w:pStyle w:val="21"/>
        <w:ind w:left="0" w:right="0" w:hanging="0"/>
        <w:rPr>
          <w:rFonts w:eastAsia="ＭＳ Ｐ明朝" w:ascii="ＭＳ Ｐ明朝" w:hAnsi="ＭＳ Ｐ明朝"/>
          <w:sz w:val="22"/>
          <w:szCs w:val="22"/>
        </w:rPr>
      </w:pPr>
      <w:r>
        <w:rPr>
          <w:rFonts w:eastAsia="ＭＳ Ｐ明朝" w:ascii="ＭＳ Ｐ明朝" w:hAnsi="ＭＳ Ｐ明朝"/>
          <w:sz w:val="22"/>
          <w:szCs w:val="22"/>
        </w:rPr>
      </w:r>
    </w:p>
    <w:p>
      <w:pPr>
        <w:pStyle w:val="Normal"/>
        <w:rPr>
          <w:rFonts w:eastAsia="ＭＳ Ｐ明朝" w:ascii="ＭＳ Ｐ明朝" w:hAnsi="ＭＳ Ｐ明朝"/>
          <w:sz w:val="22"/>
          <w:szCs w:val="22"/>
          <w:lang w:eastAsia="zh-CN"/>
        </w:rPr>
      </w:pPr>
      <w:r>
        <w:rPr>
          <w:rFonts w:ascii="ＭＳ Ｐ明朝" w:hAnsi="ＭＳ Ｐ明朝" w:eastAsia="ＭＳ Ｐ明朝"/>
          <w:sz w:val="22"/>
          <w:szCs w:val="22"/>
          <w:lang w:eastAsia="zh-CN"/>
        </w:rPr>
        <w:t>第</w:t>
      </w:r>
      <w:r>
        <w:rPr>
          <w:rFonts w:eastAsia="ＭＳ Ｐ明朝" w:ascii="ＭＳ Ｐ明朝" w:hAnsi="ＭＳ Ｐ明朝"/>
          <w:sz w:val="22"/>
          <w:szCs w:val="22"/>
        </w:rPr>
        <w:t>10</w:t>
      </w:r>
      <w:r>
        <w:rPr>
          <w:rFonts w:ascii="ＭＳ Ｐ明朝" w:hAnsi="ＭＳ Ｐ明朝" w:eastAsia="ＭＳ Ｐ明朝"/>
          <w:sz w:val="22"/>
          <w:szCs w:val="22"/>
          <w:lang w:eastAsia="zh-CN"/>
        </w:rPr>
        <w:t>条</w:t>
      </w:r>
      <w:r>
        <w:rPr>
          <w:rFonts w:eastAsia="ＭＳ Ｐ明朝" w:ascii="ＭＳ Ｐ明朝" w:hAnsi="ＭＳ Ｐ明朝"/>
          <w:sz w:val="22"/>
          <w:szCs w:val="22"/>
          <w:lang w:eastAsia="zh-CN"/>
        </w:rPr>
        <w:t>(</w:t>
      </w:r>
      <w:r>
        <w:rPr>
          <w:rFonts w:ascii="ＭＳ Ｐ明朝" w:hAnsi="ＭＳ Ｐ明朝" w:eastAsia="ＭＳ Ｐ明朝"/>
          <w:sz w:val="22"/>
          <w:szCs w:val="22"/>
          <w:lang w:eastAsia="zh-CN"/>
        </w:rPr>
        <w:t>解除条項</w:t>
      </w:r>
      <w:r>
        <w:rPr>
          <w:rFonts w:eastAsia="ＭＳ Ｐ明朝" w:ascii="ＭＳ Ｐ明朝" w:hAnsi="ＭＳ Ｐ明朝"/>
          <w:sz w:val="22"/>
          <w:szCs w:val="22"/>
          <w:lang w:eastAsia="zh-CN"/>
        </w:rPr>
        <w:t>)</w:t>
      </w:r>
    </w:p>
    <w:p>
      <w:pPr>
        <w:pStyle w:val="Normal"/>
        <w:ind w:left="178" w:right="0" w:hanging="180"/>
        <w:rPr>
          <w:rFonts w:ascii="ＭＳ Ｐ明朝" w:hAnsi="ＭＳ Ｐ明朝" w:eastAsia="ＭＳ Ｐ明朝"/>
          <w:sz w:val="22"/>
          <w:szCs w:val="22"/>
        </w:rPr>
      </w:pPr>
      <w:r>
        <w:rPr>
          <w:rFonts w:eastAsia="ＭＳ Ｐ明朝" w:ascii="ＭＳ Ｐ明朝" w:hAnsi="ＭＳ Ｐ明朝"/>
          <w:sz w:val="22"/>
          <w:szCs w:val="22"/>
        </w:rPr>
        <w:t>1</w:t>
      </w:r>
      <w:r>
        <w:rPr>
          <w:rFonts w:ascii="ＭＳ Ｐ明朝" w:hAnsi="ＭＳ Ｐ明朝" w:eastAsia="ＭＳ Ｐ明朝"/>
          <w:sz w:val="22"/>
          <w:szCs w:val="22"/>
        </w:rPr>
        <w:t>甲又は乙は、相手方が本契約に違反したときは、催告その他の手続を要せず直ちに本契約を解除することができるものとする。</w:t>
      </w:r>
    </w:p>
    <w:p>
      <w:pPr>
        <w:pStyle w:val="Normal"/>
        <w:ind w:left="178" w:right="0" w:hanging="180"/>
        <w:rPr>
          <w:rFonts w:ascii="ＭＳ Ｐ明朝" w:hAnsi="ＭＳ Ｐ明朝" w:eastAsia="ＭＳ Ｐ明朝"/>
          <w:sz w:val="22"/>
          <w:szCs w:val="22"/>
        </w:rPr>
      </w:pPr>
      <w:r>
        <w:rPr>
          <w:rFonts w:eastAsia="ＭＳ Ｐ明朝" w:ascii="ＭＳ Ｐ明朝" w:hAnsi="ＭＳ Ｐ明朝"/>
          <w:sz w:val="22"/>
          <w:szCs w:val="22"/>
        </w:rPr>
        <w:t>2</w:t>
      </w:r>
      <w:r>
        <w:rPr>
          <w:rFonts w:ascii="ＭＳ Ｐ明朝" w:hAnsi="ＭＳ Ｐ明朝" w:eastAsia="ＭＳ Ｐ明朝"/>
          <w:sz w:val="22"/>
          <w:szCs w:val="22"/>
        </w:rPr>
        <w:t>甲及び乙は、本契約を解除した場合、株式会社</w:t>
      </w:r>
      <w:r>
        <w:rPr>
          <w:rFonts w:ascii="ＭＳ Ｐ明朝" w:hAnsi="ＭＳ Ｐ明朝" w:eastAsia="ＭＳ Ｐ明朝"/>
          <w:color w:val="FF3333"/>
          <w:sz w:val="22"/>
          <w:szCs w:val="22"/>
        </w:rPr>
        <w:t>利用する売買サイトの運営会社</w:t>
      </w:r>
      <w:r>
        <w:rPr>
          <w:rFonts w:ascii="ＭＳ Ｐ明朝" w:hAnsi="ＭＳ Ｐ明朝" w:eastAsia="ＭＳ Ｐ明朝"/>
          <w:sz w:val="22"/>
          <w:szCs w:val="22"/>
        </w:rPr>
        <w:t>に対し解除の事実を通知しなければならない。合意解約の場合も同様とする。</w:t>
      </w:r>
    </w:p>
    <w:p>
      <w:pPr>
        <w:pStyle w:val="Normal"/>
        <w:ind w:left="178" w:right="0" w:hanging="180"/>
        <w:rPr>
          <w:rFonts w:ascii="ＭＳ Ｐ明朝" w:hAnsi="ＭＳ Ｐ明朝" w:eastAsia="ＭＳ Ｐ明朝"/>
          <w:sz w:val="22"/>
          <w:szCs w:val="22"/>
        </w:rPr>
      </w:pPr>
      <w:r>
        <w:rPr>
          <w:rFonts w:eastAsia="ＭＳ Ｐ明朝" w:ascii="ＭＳ Ｐ明朝" w:hAnsi="ＭＳ Ｐ明朝"/>
          <w:sz w:val="22"/>
          <w:szCs w:val="22"/>
        </w:rPr>
        <w:t>3</w:t>
      </w:r>
      <w:r>
        <w:rPr>
          <w:rFonts w:ascii="ＭＳ Ｐ明朝" w:hAnsi="ＭＳ Ｐ明朝" w:eastAsia="ＭＳ Ｐ明朝"/>
          <w:sz w:val="22"/>
          <w:szCs w:val="22"/>
        </w:rPr>
        <w:t>甲又は乙が本契約を解除した場合、乙は、</w:t>
      </w:r>
      <w:r>
        <w:rPr/>
        <w:t>10</w:t>
      </w:r>
      <w:r>
        <w:rPr/>
        <w:t>営業日以内</w:t>
      </w:r>
      <w:r>
        <w:rPr>
          <w:rFonts w:ascii="ＭＳ Ｐ明朝" w:hAnsi="ＭＳ Ｐ明朝" w:eastAsia="ＭＳ Ｐ明朝"/>
          <w:sz w:val="22"/>
          <w:szCs w:val="22"/>
        </w:rPr>
        <w:t>に甲より引渡された全ての対象資産を甲に返却し、複製したデータ及び印刷物は全て破棄・消去しなければならない。また、乙の責に帰す解約の場合は、移転された契約について、乙は甲に対し、当該契約上の地位を原状回復するに際し、契約の相手方の承諾を得ることなど必要な手続に協力しなければならない。</w:t>
      </w:r>
    </w:p>
    <w:p>
      <w:pPr>
        <w:pStyle w:val="Normal"/>
        <w:ind w:left="178" w:right="0" w:hanging="180"/>
        <w:rPr>
          <w:rFonts w:ascii="ＭＳ Ｐ明朝" w:hAnsi="ＭＳ Ｐ明朝" w:eastAsia="ＭＳ Ｐ明朝"/>
          <w:sz w:val="22"/>
          <w:szCs w:val="22"/>
        </w:rPr>
      </w:pPr>
      <w:r>
        <w:rPr>
          <w:rFonts w:ascii="ＭＳ Ｐ明朝" w:hAnsi="ＭＳ Ｐ明朝" w:eastAsia="ＭＳ Ｐ明朝"/>
          <w:sz w:val="22"/>
          <w:szCs w:val="22"/>
        </w:rPr>
        <w:t>４　第</w:t>
      </w:r>
      <w:r>
        <w:rPr>
          <w:rFonts w:eastAsia="ＭＳ Ｐ明朝" w:ascii="ＭＳ Ｐ明朝" w:hAnsi="ＭＳ Ｐ明朝"/>
          <w:sz w:val="22"/>
          <w:szCs w:val="22"/>
        </w:rPr>
        <w:t>4</w:t>
      </w:r>
      <w:r>
        <w:rPr>
          <w:rFonts w:ascii="ＭＳ Ｐ明朝" w:hAnsi="ＭＳ Ｐ明朝" w:eastAsia="ＭＳ Ｐ明朝"/>
          <w:sz w:val="22"/>
          <w:szCs w:val="22"/>
        </w:rPr>
        <w:t>条に定める紹介手数料は、本契約が解除となった場合であっても返金の対象外とする。</w:t>
      </w:r>
    </w:p>
    <w:p>
      <w:pPr>
        <w:pStyle w:val="Normal"/>
        <w:rPr>
          <w:rFonts w:eastAsia="ＭＳ Ｐ明朝" w:ascii="ＭＳ Ｐ明朝" w:hAnsi="ＭＳ Ｐ明朝"/>
          <w:sz w:val="22"/>
          <w:szCs w:val="22"/>
          <w:lang w:eastAsia="zh-CN"/>
        </w:rPr>
      </w:pPr>
      <w:r>
        <w:rPr>
          <w:rFonts w:eastAsia="ＭＳ Ｐ明朝" w:ascii="ＭＳ Ｐ明朝" w:hAnsi="ＭＳ Ｐ明朝"/>
          <w:sz w:val="22"/>
          <w:szCs w:val="22"/>
          <w:lang w:eastAsia="zh-CN"/>
        </w:rPr>
      </w:r>
    </w:p>
    <w:p>
      <w:pPr>
        <w:pStyle w:val="Normal"/>
        <w:rPr>
          <w:rFonts w:eastAsia="ＭＳ Ｐ明朝" w:ascii="ＭＳ Ｐ明朝" w:hAnsi="ＭＳ Ｐ明朝"/>
          <w:sz w:val="22"/>
          <w:szCs w:val="22"/>
          <w:lang w:eastAsia="zh-CN"/>
        </w:rPr>
      </w:pPr>
      <w:r>
        <w:rPr>
          <w:rFonts w:ascii="ＭＳ Ｐ明朝" w:hAnsi="ＭＳ Ｐ明朝" w:eastAsia="ＭＳ Ｐ明朝"/>
          <w:sz w:val="22"/>
          <w:szCs w:val="22"/>
          <w:lang w:eastAsia="zh-CN"/>
        </w:rPr>
        <w:t>第</w:t>
      </w:r>
      <w:r>
        <w:rPr>
          <w:rFonts w:eastAsia="ＭＳ Ｐ明朝" w:ascii="ＭＳ Ｐ明朝" w:hAnsi="ＭＳ Ｐ明朝"/>
          <w:sz w:val="22"/>
          <w:szCs w:val="22"/>
        </w:rPr>
        <w:t>11</w:t>
      </w:r>
      <w:r>
        <w:rPr>
          <w:rFonts w:ascii="ＭＳ Ｐ明朝" w:hAnsi="ＭＳ Ｐ明朝" w:eastAsia="ＭＳ Ｐ明朝"/>
          <w:sz w:val="22"/>
          <w:szCs w:val="22"/>
          <w:lang w:eastAsia="zh-CN"/>
        </w:rPr>
        <w:t>条</w:t>
      </w:r>
      <w:r>
        <w:rPr>
          <w:rFonts w:eastAsia="ＭＳ Ｐ明朝" w:ascii="ＭＳ Ｐ明朝" w:hAnsi="ＭＳ Ｐ明朝"/>
          <w:sz w:val="22"/>
          <w:szCs w:val="22"/>
          <w:lang w:eastAsia="zh-CN"/>
        </w:rPr>
        <w:t>(</w:t>
      </w:r>
      <w:r>
        <w:rPr>
          <w:rFonts w:ascii="ＭＳ Ｐ明朝" w:hAnsi="ＭＳ Ｐ明朝" w:eastAsia="ＭＳ Ｐ明朝"/>
          <w:sz w:val="22"/>
          <w:szCs w:val="22"/>
          <w:lang w:eastAsia="zh-CN"/>
        </w:rPr>
        <w:t>不可抗力</w:t>
      </w:r>
      <w:r>
        <w:rPr>
          <w:rFonts w:eastAsia="ＭＳ Ｐ明朝" w:ascii="ＭＳ Ｐ明朝" w:hAnsi="ＭＳ Ｐ明朝"/>
          <w:sz w:val="22"/>
          <w:szCs w:val="22"/>
          <w:lang w:eastAsia="zh-CN"/>
        </w:rPr>
        <w:t>)</w:t>
      </w:r>
    </w:p>
    <w:p>
      <w:pPr>
        <w:pStyle w:val="Normal"/>
        <w:ind w:left="0" w:right="0" w:firstLine="220"/>
        <w:rPr>
          <w:rFonts w:ascii="ＭＳ Ｐ明朝" w:hAnsi="ＭＳ Ｐ明朝" w:eastAsia="ＭＳ Ｐ明朝"/>
          <w:sz w:val="22"/>
          <w:szCs w:val="22"/>
        </w:rPr>
      </w:pPr>
      <w:r>
        <w:rPr>
          <w:rFonts w:ascii="ＭＳ Ｐ明朝" w:hAnsi="ＭＳ Ｐ明朝" w:eastAsia="ＭＳ Ｐ明朝"/>
          <w:sz w:val="22"/>
          <w:szCs w:val="22"/>
        </w:rPr>
        <w:t>天災地変その他甲乙の責めに帰すべからざる事由により、本契約の全部又は一部が履行不能になった時は、本契約はその部分について、当然効力を失う。</w:t>
      </w:r>
    </w:p>
    <w:p>
      <w:pPr>
        <w:pStyle w:val="Normal"/>
        <w:rPr>
          <w:rFonts w:eastAsia="ＭＳ Ｐ明朝" w:ascii="ＭＳ Ｐ明朝" w:hAnsi="ＭＳ Ｐ明朝"/>
          <w:sz w:val="22"/>
          <w:szCs w:val="22"/>
        </w:rPr>
      </w:pPr>
      <w:r>
        <w:rPr>
          <w:rFonts w:eastAsia="ＭＳ Ｐ明朝" w:ascii="ＭＳ Ｐ明朝" w:hAnsi="ＭＳ Ｐ明朝"/>
          <w:sz w:val="22"/>
          <w:szCs w:val="22"/>
        </w:rPr>
      </w:r>
    </w:p>
    <w:p>
      <w:pPr>
        <w:pStyle w:val="Normal"/>
        <w:rPr>
          <w:rFonts w:eastAsia="ＭＳ Ｐ明朝" w:ascii="ＭＳ Ｐ明朝" w:hAnsi="ＭＳ Ｐ明朝"/>
          <w:sz w:val="22"/>
          <w:szCs w:val="22"/>
        </w:rPr>
      </w:pPr>
      <w:r>
        <w:rPr>
          <w:rFonts w:ascii="ＭＳ Ｐ明朝" w:hAnsi="ＭＳ Ｐ明朝" w:eastAsia="ＭＳ Ｐ明朝"/>
          <w:sz w:val="22"/>
          <w:szCs w:val="22"/>
        </w:rPr>
        <w:t>第</w:t>
      </w:r>
      <w:r>
        <w:rPr>
          <w:rFonts w:eastAsia="ＭＳ Ｐ明朝" w:ascii="ＭＳ Ｐ明朝" w:hAnsi="ＭＳ Ｐ明朝"/>
          <w:sz w:val="22"/>
          <w:szCs w:val="22"/>
        </w:rPr>
        <w:t>12</w:t>
      </w:r>
      <w:r>
        <w:rPr>
          <w:rFonts w:ascii="ＭＳ Ｐ明朝" w:hAnsi="ＭＳ Ｐ明朝" w:eastAsia="ＭＳ Ｐ明朝"/>
          <w:sz w:val="22"/>
          <w:szCs w:val="22"/>
        </w:rPr>
        <w:t>条</w:t>
      </w:r>
      <w:r>
        <w:rPr>
          <w:rFonts w:eastAsia="ＭＳ Ｐ明朝" w:ascii="ＭＳ Ｐ明朝" w:hAnsi="ＭＳ Ｐ明朝"/>
          <w:sz w:val="22"/>
          <w:szCs w:val="22"/>
        </w:rPr>
        <w:t>(</w:t>
      </w:r>
      <w:r>
        <w:rPr>
          <w:rFonts w:ascii="ＭＳ Ｐ明朝" w:hAnsi="ＭＳ Ｐ明朝" w:eastAsia="ＭＳ Ｐ明朝"/>
          <w:sz w:val="22"/>
          <w:szCs w:val="22"/>
        </w:rPr>
        <w:t>秘密保持</w:t>
      </w:r>
      <w:r>
        <w:rPr>
          <w:rFonts w:eastAsia="ＭＳ Ｐ明朝" w:ascii="ＭＳ Ｐ明朝" w:hAnsi="ＭＳ Ｐ明朝"/>
          <w:sz w:val="22"/>
          <w:szCs w:val="22"/>
        </w:rPr>
        <w:t>)</w:t>
      </w:r>
    </w:p>
    <w:p>
      <w:pPr>
        <w:pStyle w:val="Normal"/>
        <w:numPr>
          <w:ilvl w:val="0"/>
          <w:numId w:val="9"/>
        </w:numPr>
        <w:tabs>
          <w:tab w:val="left" w:pos="180" w:leader="none"/>
        </w:tabs>
        <w:ind w:left="180" w:right="0" w:hanging="180"/>
        <w:rPr>
          <w:rFonts w:ascii="ＭＳ Ｐ明朝" w:hAnsi="ＭＳ Ｐ明朝" w:eastAsia="ＭＳ Ｐ明朝"/>
          <w:sz w:val="22"/>
          <w:szCs w:val="22"/>
        </w:rPr>
      </w:pPr>
      <w:r>
        <w:rPr>
          <w:rFonts w:ascii="ＭＳ Ｐ明朝" w:hAnsi="ＭＳ Ｐ明朝" w:eastAsia="ＭＳ Ｐ明朝"/>
          <w:sz w:val="22"/>
          <w:szCs w:val="22"/>
        </w:rPr>
        <w:t>本契約において「秘密情報」とは、本件事業譲渡に関連して、甲と乙が、相手方より書面、口頭若しくは磁気記録媒体等により提供若しくは開示された、相手方に関する技術、事業、業務、財務又は組織に関する全ての情報を意味する。但し、</w:t>
      </w:r>
      <w:r>
        <w:rPr>
          <w:rFonts w:eastAsia="ＭＳ Ｐ明朝" w:ascii="ＭＳ Ｐ明朝" w:hAnsi="ＭＳ Ｐ明朝"/>
          <w:sz w:val="22"/>
          <w:szCs w:val="22"/>
        </w:rPr>
        <w:t>(1)</w:t>
      </w:r>
      <w:r>
        <w:rPr>
          <w:rFonts w:ascii="ＭＳ Ｐ明朝" w:hAnsi="ＭＳ Ｐ明朝" w:eastAsia="ＭＳ Ｐ明朝"/>
          <w:sz w:val="22"/>
          <w:szCs w:val="22"/>
        </w:rPr>
        <w:t>相手方から提供若しくは開示がなされた時又は知得したときに、既に一般に公知となっていた、又は、既に知得していたもの、</w:t>
      </w:r>
      <w:r>
        <w:rPr>
          <w:rFonts w:eastAsia="ＭＳ Ｐ明朝" w:ascii="ＭＳ Ｐ明朝" w:hAnsi="ＭＳ Ｐ明朝"/>
          <w:sz w:val="22"/>
          <w:szCs w:val="22"/>
        </w:rPr>
        <w:t>(2)</w:t>
      </w:r>
      <w:r>
        <w:rPr>
          <w:rFonts w:ascii="ＭＳ Ｐ明朝" w:hAnsi="ＭＳ Ｐ明朝" w:eastAsia="ＭＳ Ｐ明朝"/>
          <w:sz w:val="22"/>
          <w:szCs w:val="22"/>
        </w:rPr>
        <w:t>相手方から提供若しくは開示又は知得した後、自己の責めに帰せざる事由により刊行物その他により公知となったもの、</w:t>
      </w:r>
      <w:r>
        <w:rPr>
          <w:rFonts w:eastAsia="ＭＳ Ｐ明朝" w:ascii="ＭＳ Ｐ明朝" w:hAnsi="ＭＳ Ｐ明朝"/>
          <w:sz w:val="22"/>
          <w:szCs w:val="22"/>
        </w:rPr>
        <w:t>(3)</w:t>
      </w:r>
      <w:r>
        <w:rPr>
          <w:rFonts w:ascii="ＭＳ Ｐ明朝" w:hAnsi="ＭＳ Ｐ明朝" w:eastAsia="ＭＳ Ｐ明朝"/>
          <w:sz w:val="22"/>
          <w:szCs w:val="22"/>
        </w:rPr>
        <w:t>提供又は開示の権限のある第三者から秘密保持義務を負わされることなく適法に取得したもの、</w:t>
      </w:r>
      <w:r>
        <w:rPr>
          <w:rFonts w:eastAsia="ＭＳ Ｐ明朝" w:ascii="ＭＳ Ｐ明朝" w:hAnsi="ＭＳ Ｐ明朝"/>
          <w:sz w:val="22"/>
          <w:szCs w:val="22"/>
        </w:rPr>
        <w:t>(4)</w:t>
      </w:r>
      <w:r>
        <w:rPr>
          <w:rFonts w:ascii="ＭＳ Ｐ明朝" w:hAnsi="ＭＳ Ｐ明朝" w:eastAsia="ＭＳ Ｐ明朝"/>
          <w:sz w:val="22"/>
          <w:szCs w:val="22"/>
        </w:rPr>
        <w:t>秘密情報によることなく単独で開発したもの、</w:t>
      </w:r>
      <w:r>
        <w:rPr>
          <w:rFonts w:eastAsia="ＭＳ Ｐ明朝" w:ascii="ＭＳ Ｐ明朝" w:hAnsi="ＭＳ Ｐ明朝"/>
          <w:sz w:val="22"/>
          <w:szCs w:val="22"/>
        </w:rPr>
        <w:t>(5)</w:t>
      </w:r>
      <w:r>
        <w:rPr>
          <w:rFonts w:ascii="ＭＳ Ｐ明朝" w:hAnsi="ＭＳ Ｐ明朝" w:eastAsia="ＭＳ Ｐ明朝"/>
          <w:sz w:val="22"/>
          <w:szCs w:val="22"/>
        </w:rPr>
        <w:t>相手方から秘密保持の必要なき旨書面で確認されたものについては、秘密情報から除外する。</w:t>
      </w:r>
    </w:p>
    <w:p>
      <w:pPr>
        <w:pStyle w:val="Normal"/>
        <w:numPr>
          <w:ilvl w:val="0"/>
          <w:numId w:val="9"/>
        </w:numPr>
        <w:tabs>
          <w:tab w:val="left" w:pos="180" w:leader="none"/>
        </w:tabs>
        <w:rPr>
          <w:rFonts w:ascii="ＭＳ Ｐ明朝" w:hAnsi="ＭＳ Ｐ明朝" w:eastAsia="ＭＳ Ｐ明朝"/>
          <w:sz w:val="22"/>
          <w:szCs w:val="22"/>
        </w:rPr>
      </w:pPr>
      <w:r>
        <w:rPr>
          <w:rFonts w:ascii="ＭＳ Ｐ明朝" w:hAnsi="ＭＳ Ｐ明朝" w:eastAsia="ＭＳ Ｐ明朝"/>
          <w:sz w:val="22"/>
          <w:szCs w:val="22"/>
        </w:rPr>
        <w:t>甲と乙は、秘密情報を相手方の書面による承諾なしに株式会社</w:t>
      </w:r>
      <w:r>
        <w:rPr>
          <w:rFonts w:ascii="ＭＳ Ｐ明朝" w:hAnsi="ＭＳ Ｐ明朝" w:eastAsia="ＭＳ Ｐ明朝"/>
          <w:color w:val="FF3333"/>
          <w:sz w:val="22"/>
          <w:szCs w:val="22"/>
        </w:rPr>
        <w:t>利用する売買サイトの運営会社</w:t>
      </w:r>
      <w:r>
        <w:rPr>
          <w:rFonts w:ascii="ＭＳ Ｐ明朝" w:hAnsi="ＭＳ Ｐ明朝" w:eastAsia="ＭＳ Ｐ明朝"/>
          <w:sz w:val="22"/>
          <w:szCs w:val="22"/>
        </w:rPr>
        <w:t>以外の第三者に提供、開示又は漏洩しないものとする。</w:t>
      </w:r>
    </w:p>
    <w:p>
      <w:pPr>
        <w:pStyle w:val="Normal"/>
        <w:numPr>
          <w:ilvl w:val="0"/>
          <w:numId w:val="9"/>
        </w:numPr>
        <w:tabs>
          <w:tab w:val="left" w:pos="180" w:leader="none"/>
        </w:tabs>
        <w:ind w:left="180" w:right="0" w:hanging="180"/>
        <w:rPr>
          <w:rFonts w:ascii="ＭＳ Ｐ明朝" w:hAnsi="ＭＳ Ｐ明朝" w:eastAsia="ＭＳ Ｐ明朝"/>
          <w:sz w:val="22"/>
          <w:szCs w:val="22"/>
        </w:rPr>
      </w:pPr>
      <w:r>
        <w:rPr>
          <w:rFonts w:ascii="ＭＳ Ｐ明朝" w:hAnsi="ＭＳ Ｐ明朝" w:eastAsia="ＭＳ Ｐ明朝"/>
          <w:sz w:val="22"/>
          <w:szCs w:val="22"/>
        </w:rPr>
        <w:t>甲と乙は、本件の評価及び検討のため、銀行、公認会計士、弁護士その他の専門家に対して本条</w:t>
      </w:r>
      <w:r>
        <w:rPr>
          <w:rFonts w:eastAsia="ＭＳ Ｐ明朝" w:ascii="ＭＳ Ｐ明朝" w:hAnsi="ＭＳ Ｐ明朝"/>
          <w:sz w:val="22"/>
          <w:szCs w:val="22"/>
        </w:rPr>
        <w:t>1</w:t>
      </w:r>
      <w:r>
        <w:rPr>
          <w:rFonts w:ascii="ＭＳ Ｐ明朝" w:hAnsi="ＭＳ Ｐ明朝" w:eastAsia="ＭＳ Ｐ明朝"/>
          <w:sz w:val="22"/>
          <w:szCs w:val="22"/>
        </w:rPr>
        <w:t>項の情報を開示することができる。但し、事前にその旨を相手方に通知するものとする。</w:t>
      </w:r>
    </w:p>
    <w:p>
      <w:pPr>
        <w:pStyle w:val="Normal"/>
        <w:numPr>
          <w:ilvl w:val="0"/>
          <w:numId w:val="9"/>
        </w:numPr>
        <w:tabs>
          <w:tab w:val="left" w:pos="180" w:leader="none"/>
        </w:tabs>
        <w:ind w:left="180" w:right="0" w:hanging="180"/>
        <w:rPr>
          <w:rFonts w:ascii="ＭＳ Ｐ明朝" w:hAnsi="ＭＳ Ｐ明朝" w:eastAsia="ＭＳ Ｐ明朝"/>
          <w:sz w:val="22"/>
          <w:szCs w:val="22"/>
        </w:rPr>
      </w:pPr>
      <w:r>
        <w:rPr>
          <w:rFonts w:ascii="ＭＳ Ｐ明朝" w:hAnsi="ＭＳ Ｐ明朝" w:eastAsia="ＭＳ Ｐ明朝"/>
          <w:sz w:val="22"/>
          <w:szCs w:val="22"/>
        </w:rPr>
        <w:t>本条</w:t>
      </w:r>
      <w:r>
        <w:rPr>
          <w:rFonts w:eastAsia="ＭＳ Ｐ明朝" w:ascii="ＭＳ Ｐ明朝" w:hAnsi="ＭＳ Ｐ明朝"/>
          <w:sz w:val="22"/>
          <w:szCs w:val="22"/>
        </w:rPr>
        <w:t>2</w:t>
      </w:r>
      <w:r>
        <w:rPr>
          <w:rFonts w:ascii="ＭＳ Ｐ明朝" w:hAnsi="ＭＳ Ｐ明朝" w:eastAsia="ＭＳ Ｐ明朝"/>
          <w:sz w:val="22"/>
          <w:szCs w:val="22"/>
        </w:rPr>
        <w:t>項の定めに拘わらず、甲と乙は、法律、裁判所又は政府機関の強制力を伴う命令、要求又は要請に基づき、秘密情報を開示することができる。但し、当該命令、要求又は要請があった場合、速やかにその旨を相手方に通知しなければならない。</w:t>
      </w:r>
    </w:p>
    <w:p>
      <w:pPr>
        <w:pStyle w:val="Normal"/>
        <w:numPr>
          <w:ilvl w:val="0"/>
          <w:numId w:val="9"/>
        </w:numPr>
        <w:tabs>
          <w:tab w:val="left" w:pos="180" w:leader="none"/>
        </w:tabs>
        <w:ind w:left="180" w:right="0" w:hanging="180"/>
        <w:rPr>
          <w:rFonts w:ascii="ＭＳ Ｐ明朝" w:hAnsi="ＭＳ Ｐ明朝" w:eastAsia="ＭＳ Ｐ明朝"/>
          <w:sz w:val="22"/>
          <w:szCs w:val="22"/>
        </w:rPr>
      </w:pPr>
      <w:r>
        <w:rPr>
          <w:rFonts w:ascii="ＭＳ Ｐ明朝" w:hAnsi="ＭＳ Ｐ明朝" w:eastAsia="ＭＳ Ｐ明朝"/>
          <w:sz w:val="22"/>
          <w:szCs w:val="22"/>
        </w:rPr>
        <w:t>本契約が解除された場合、甲と乙は、相手方から開示を得た秘密情報を返還し、または廃棄したうえ、なおこれに関して秘密保持義務を負う。</w:t>
      </w:r>
    </w:p>
    <w:p>
      <w:pPr>
        <w:pStyle w:val="Normal"/>
        <w:rPr>
          <w:rFonts w:eastAsia="ＭＳ Ｐ明朝" w:ascii="ＭＳ Ｐ明朝" w:hAnsi="ＭＳ Ｐ明朝"/>
          <w:sz w:val="22"/>
          <w:szCs w:val="22"/>
        </w:rPr>
      </w:pPr>
      <w:r>
        <w:rPr>
          <w:rFonts w:eastAsia="ＭＳ Ｐ明朝" w:ascii="ＭＳ Ｐ明朝" w:hAnsi="ＭＳ Ｐ明朝"/>
          <w:sz w:val="22"/>
          <w:szCs w:val="22"/>
        </w:rPr>
      </w:r>
    </w:p>
    <w:p>
      <w:pPr>
        <w:pStyle w:val="Normal"/>
        <w:rPr>
          <w:rFonts w:eastAsia="ＭＳ Ｐ明朝" w:ascii="ＭＳ Ｐ明朝" w:hAnsi="ＭＳ Ｐ明朝"/>
          <w:sz w:val="22"/>
          <w:szCs w:val="22"/>
          <w:lang w:eastAsia="zh-TW"/>
        </w:rPr>
      </w:pPr>
      <w:r>
        <w:rPr>
          <w:rFonts w:ascii="ＭＳ Ｐ明朝" w:hAnsi="ＭＳ Ｐ明朝" w:eastAsia="ＭＳ Ｐ明朝"/>
          <w:sz w:val="22"/>
          <w:szCs w:val="22"/>
          <w:lang w:eastAsia="zh-TW"/>
        </w:rPr>
        <w:t>第</w:t>
      </w:r>
      <w:r>
        <w:rPr>
          <w:rFonts w:eastAsia="ＭＳ Ｐ明朝" w:ascii="ＭＳ Ｐ明朝" w:hAnsi="ＭＳ Ｐ明朝"/>
          <w:sz w:val="22"/>
          <w:szCs w:val="22"/>
          <w:lang w:eastAsia="zh-TW"/>
        </w:rPr>
        <w:t>1</w:t>
      </w:r>
      <w:r>
        <w:rPr>
          <w:rFonts w:eastAsia="ＭＳ Ｐ明朝" w:ascii="ＭＳ Ｐ明朝" w:hAnsi="ＭＳ Ｐ明朝"/>
          <w:sz w:val="22"/>
          <w:szCs w:val="22"/>
        </w:rPr>
        <w:t>3</w:t>
      </w:r>
      <w:r>
        <w:rPr>
          <w:rFonts w:ascii="ＭＳ Ｐ明朝" w:hAnsi="ＭＳ Ｐ明朝" w:eastAsia="ＭＳ Ｐ明朝"/>
          <w:sz w:val="22"/>
          <w:szCs w:val="22"/>
          <w:lang w:eastAsia="zh-TW"/>
        </w:rPr>
        <w:t>条</w:t>
      </w:r>
      <w:r>
        <w:rPr>
          <w:rFonts w:eastAsia="ＭＳ Ｐ明朝" w:ascii="ＭＳ Ｐ明朝" w:hAnsi="ＭＳ Ｐ明朝"/>
          <w:sz w:val="22"/>
          <w:szCs w:val="22"/>
          <w:lang w:eastAsia="zh-TW"/>
        </w:rPr>
        <w:t>(</w:t>
      </w:r>
      <w:r>
        <w:rPr>
          <w:rFonts w:ascii="ＭＳ Ｐ明朝" w:hAnsi="ＭＳ Ｐ明朝" w:eastAsia="ＭＳ Ｐ明朝"/>
          <w:sz w:val="22"/>
          <w:szCs w:val="22"/>
          <w:lang w:eastAsia="zh-TW"/>
        </w:rPr>
        <w:t>損害賠償責任、免責条項</w:t>
      </w:r>
      <w:r>
        <w:rPr>
          <w:rFonts w:eastAsia="ＭＳ Ｐ明朝" w:ascii="ＭＳ Ｐ明朝" w:hAnsi="ＭＳ Ｐ明朝"/>
          <w:sz w:val="22"/>
          <w:szCs w:val="22"/>
          <w:lang w:eastAsia="zh-TW"/>
        </w:rPr>
        <w:t>)</w:t>
      </w:r>
    </w:p>
    <w:p>
      <w:pPr>
        <w:pStyle w:val="Normal"/>
        <w:ind w:left="0" w:right="0" w:firstLine="220"/>
        <w:rPr>
          <w:rFonts w:ascii="ＭＳ Ｐ明朝" w:hAnsi="ＭＳ Ｐ明朝" w:eastAsia="ＭＳ Ｐ明朝"/>
          <w:sz w:val="22"/>
          <w:szCs w:val="22"/>
        </w:rPr>
      </w:pPr>
      <w:r>
        <w:rPr>
          <w:rFonts w:ascii="ＭＳ Ｐ明朝" w:hAnsi="ＭＳ Ｐ明朝" w:eastAsia="ＭＳ Ｐ明朝"/>
          <w:sz w:val="22"/>
          <w:szCs w:val="22"/>
        </w:rPr>
        <w:t>甲と乙は、本契約に違反した時は、損害を与えた相手方に対して損害賠償責任を負うとともに、その他本契約及び法令の定めるところに従って、責任を負うものとする。</w:t>
      </w:r>
    </w:p>
    <w:p>
      <w:pPr>
        <w:pStyle w:val="Normal"/>
        <w:rPr>
          <w:rFonts w:eastAsia="ＭＳ Ｐ明朝" w:ascii="ＭＳ Ｐ明朝" w:hAnsi="ＭＳ Ｐ明朝"/>
          <w:sz w:val="22"/>
          <w:szCs w:val="22"/>
        </w:rPr>
      </w:pPr>
      <w:r>
        <w:rPr>
          <w:rFonts w:eastAsia="ＭＳ Ｐ明朝" w:ascii="ＭＳ Ｐ明朝" w:hAnsi="ＭＳ Ｐ明朝"/>
          <w:sz w:val="22"/>
          <w:szCs w:val="22"/>
        </w:rPr>
      </w:r>
    </w:p>
    <w:p>
      <w:pPr>
        <w:pStyle w:val="Normal"/>
        <w:rPr>
          <w:rFonts w:eastAsia="ＭＳ Ｐ明朝" w:ascii="ＭＳ Ｐ明朝" w:hAnsi="ＭＳ Ｐ明朝"/>
          <w:sz w:val="22"/>
          <w:szCs w:val="22"/>
        </w:rPr>
      </w:pPr>
      <w:r>
        <w:rPr>
          <w:rFonts w:eastAsia="ＭＳ Ｐ明朝" w:ascii="ＭＳ Ｐ明朝" w:hAnsi="ＭＳ Ｐ明朝"/>
          <w:sz w:val="22"/>
          <w:szCs w:val="22"/>
        </w:rPr>
      </w:r>
    </w:p>
    <w:p>
      <w:pPr>
        <w:pStyle w:val="Normal"/>
        <w:rPr>
          <w:rFonts w:eastAsia="ＭＳ Ｐ明朝" w:ascii="ＭＳ Ｐ明朝" w:hAnsi="ＭＳ Ｐ明朝"/>
          <w:sz w:val="22"/>
          <w:szCs w:val="22"/>
        </w:rPr>
      </w:pPr>
      <w:r>
        <w:rPr>
          <w:rFonts w:ascii="ＭＳ Ｐ明朝" w:hAnsi="ＭＳ Ｐ明朝" w:eastAsia="ＭＳ Ｐ明朝"/>
          <w:sz w:val="22"/>
          <w:szCs w:val="22"/>
        </w:rPr>
        <w:t>第</w:t>
      </w:r>
      <w:r>
        <w:rPr>
          <w:rFonts w:eastAsia="ＭＳ Ｐ明朝" w:ascii="ＭＳ Ｐ明朝" w:hAnsi="ＭＳ Ｐ明朝"/>
          <w:sz w:val="22"/>
          <w:szCs w:val="22"/>
        </w:rPr>
        <w:t>14</w:t>
      </w:r>
      <w:r>
        <w:rPr>
          <w:rFonts w:ascii="ＭＳ Ｐ明朝" w:hAnsi="ＭＳ Ｐ明朝" w:eastAsia="ＭＳ Ｐ明朝"/>
          <w:sz w:val="22"/>
          <w:szCs w:val="22"/>
        </w:rPr>
        <w:t>条</w:t>
      </w:r>
      <w:r>
        <w:rPr>
          <w:rFonts w:eastAsia="ＭＳ Ｐ明朝" w:ascii="ＭＳ Ｐ明朝" w:hAnsi="ＭＳ Ｐ明朝"/>
          <w:sz w:val="22"/>
          <w:szCs w:val="22"/>
        </w:rPr>
        <w:t>(</w:t>
      </w:r>
      <w:r>
        <w:rPr>
          <w:rFonts w:ascii="ＭＳ Ｐ明朝" w:hAnsi="ＭＳ Ｐ明朝" w:eastAsia="ＭＳ Ｐ明朝"/>
          <w:sz w:val="22"/>
          <w:szCs w:val="22"/>
        </w:rPr>
        <w:t>合意管轄</w:t>
      </w:r>
      <w:r>
        <w:rPr>
          <w:rFonts w:eastAsia="ＭＳ Ｐ明朝" w:ascii="ＭＳ Ｐ明朝" w:hAnsi="ＭＳ Ｐ明朝"/>
          <w:sz w:val="22"/>
          <w:szCs w:val="22"/>
        </w:rPr>
        <w:t>)</w:t>
      </w:r>
    </w:p>
    <w:p>
      <w:pPr>
        <w:pStyle w:val="Normal"/>
        <w:ind w:left="0" w:right="0" w:firstLine="220"/>
        <w:rPr>
          <w:rFonts w:ascii="ＭＳ Ｐ明朝" w:hAnsi="ＭＳ Ｐ明朝" w:eastAsia="ＭＳ Ｐ明朝"/>
          <w:sz w:val="22"/>
          <w:szCs w:val="22"/>
        </w:rPr>
      </w:pPr>
      <w:r>
        <w:rPr>
          <w:rFonts w:ascii="ＭＳ Ｐ明朝" w:hAnsi="ＭＳ Ｐ明朝" w:eastAsia="ＭＳ Ｐ明朝"/>
          <w:sz w:val="22"/>
          <w:szCs w:val="22"/>
        </w:rPr>
        <w:t>甲と乙は、本契約に関し裁判上の紛争が生じた時は、東京地方裁判所又は東京簡易裁判所を第一審の専属的合意管轄裁判所とすることに合意する。</w:t>
      </w:r>
    </w:p>
    <w:p>
      <w:pPr>
        <w:pStyle w:val="Normal"/>
        <w:rPr>
          <w:rFonts w:eastAsia="ＭＳ Ｐ明朝" w:ascii="ＭＳ Ｐ明朝" w:hAnsi="ＭＳ Ｐ明朝"/>
          <w:sz w:val="22"/>
          <w:szCs w:val="22"/>
        </w:rPr>
      </w:pPr>
      <w:r>
        <w:rPr>
          <w:rFonts w:eastAsia="ＭＳ Ｐ明朝" w:ascii="ＭＳ Ｐ明朝" w:hAnsi="ＭＳ Ｐ明朝"/>
          <w:sz w:val="22"/>
          <w:szCs w:val="22"/>
        </w:rPr>
      </w:r>
    </w:p>
    <w:p>
      <w:pPr>
        <w:pStyle w:val="Normal"/>
        <w:rPr>
          <w:rFonts w:eastAsia="ＭＳ Ｐ明朝" w:ascii="ＭＳ Ｐ明朝" w:hAnsi="ＭＳ Ｐ明朝"/>
          <w:sz w:val="22"/>
          <w:szCs w:val="22"/>
        </w:rPr>
      </w:pPr>
      <w:r>
        <w:rPr>
          <w:rFonts w:ascii="ＭＳ Ｐ明朝" w:hAnsi="ＭＳ Ｐ明朝" w:eastAsia="ＭＳ Ｐ明朝"/>
          <w:sz w:val="22"/>
          <w:szCs w:val="22"/>
        </w:rPr>
        <w:t>第</w:t>
      </w:r>
      <w:r>
        <w:rPr>
          <w:rFonts w:eastAsia="ＭＳ Ｐ明朝" w:ascii="ＭＳ Ｐ明朝" w:hAnsi="ＭＳ Ｐ明朝"/>
          <w:sz w:val="22"/>
          <w:szCs w:val="22"/>
        </w:rPr>
        <w:t>15</w:t>
      </w:r>
      <w:r>
        <w:rPr>
          <w:rFonts w:ascii="ＭＳ Ｐ明朝" w:hAnsi="ＭＳ Ｐ明朝" w:eastAsia="ＭＳ Ｐ明朝"/>
          <w:sz w:val="22"/>
          <w:szCs w:val="22"/>
        </w:rPr>
        <w:t>条</w:t>
      </w:r>
      <w:r>
        <w:rPr>
          <w:rFonts w:eastAsia="ＭＳ Ｐ明朝" w:ascii="ＭＳ Ｐ明朝" w:hAnsi="ＭＳ Ｐ明朝"/>
          <w:sz w:val="22"/>
          <w:szCs w:val="22"/>
        </w:rPr>
        <w:t>(</w:t>
      </w:r>
      <w:r>
        <w:rPr>
          <w:rFonts w:ascii="ＭＳ Ｐ明朝" w:hAnsi="ＭＳ Ｐ明朝" w:eastAsia="ＭＳ Ｐ明朝"/>
          <w:sz w:val="22"/>
          <w:szCs w:val="22"/>
        </w:rPr>
        <w:t>協議解決</w:t>
      </w:r>
      <w:r>
        <w:rPr>
          <w:rFonts w:eastAsia="ＭＳ Ｐ明朝" w:ascii="ＭＳ Ｐ明朝" w:hAnsi="ＭＳ Ｐ明朝"/>
          <w:sz w:val="22"/>
          <w:szCs w:val="22"/>
        </w:rPr>
        <w:t>)</w:t>
      </w:r>
    </w:p>
    <w:p>
      <w:pPr>
        <w:pStyle w:val="Normal"/>
        <w:ind w:left="0" w:right="0" w:firstLine="220"/>
        <w:rPr>
          <w:rFonts w:ascii="ＭＳ Ｐ明朝" w:hAnsi="ＭＳ Ｐ明朝" w:eastAsia="ＭＳ Ｐ明朝"/>
          <w:sz w:val="22"/>
          <w:szCs w:val="22"/>
        </w:rPr>
      </w:pPr>
      <w:r>
        <w:rPr>
          <w:rFonts w:ascii="ＭＳ Ｐ明朝" w:hAnsi="ＭＳ Ｐ明朝" w:eastAsia="ＭＳ Ｐ明朝"/>
          <w:sz w:val="22"/>
          <w:szCs w:val="22"/>
        </w:rPr>
        <w:t>本契約に定めのない事項については、甲乙協議の上決定する。</w:t>
      </w:r>
    </w:p>
    <w:p>
      <w:pPr>
        <w:pStyle w:val="Normal"/>
        <w:ind w:left="0" w:right="0" w:firstLine="220"/>
        <w:rPr>
          <w:rFonts w:eastAsia="ＭＳ Ｐ明朝" w:ascii="ＭＳ Ｐ明朝" w:hAnsi="ＭＳ Ｐ明朝"/>
          <w:sz w:val="22"/>
          <w:szCs w:val="22"/>
        </w:rPr>
      </w:pPr>
      <w:r>
        <w:rPr>
          <w:rFonts w:eastAsia="ＭＳ Ｐ明朝" w:ascii="ＭＳ Ｐ明朝" w:hAnsi="ＭＳ Ｐ明朝"/>
          <w:sz w:val="22"/>
          <w:szCs w:val="22"/>
        </w:rPr>
      </w:r>
    </w:p>
    <w:p>
      <w:pPr>
        <w:pStyle w:val="Normal"/>
        <w:rPr>
          <w:rFonts w:eastAsia="ＭＳ Ｐ明朝" w:ascii="ＭＳ Ｐ明朝" w:hAnsi="ＭＳ Ｐ明朝"/>
          <w:sz w:val="22"/>
          <w:szCs w:val="22"/>
        </w:rPr>
      </w:pPr>
      <w:r>
        <w:rPr>
          <w:rFonts w:ascii="ＭＳ Ｐ明朝" w:hAnsi="ＭＳ Ｐ明朝" w:eastAsia="ＭＳ Ｐ明朝"/>
          <w:sz w:val="22"/>
          <w:szCs w:val="22"/>
        </w:rPr>
        <w:t>第</w:t>
      </w:r>
      <w:r>
        <w:rPr>
          <w:rFonts w:eastAsia="ＭＳ Ｐ明朝" w:ascii="ＭＳ Ｐ明朝" w:hAnsi="ＭＳ Ｐ明朝"/>
          <w:sz w:val="22"/>
          <w:szCs w:val="22"/>
        </w:rPr>
        <w:t>16</w:t>
      </w:r>
      <w:r>
        <w:rPr>
          <w:rFonts w:ascii="ＭＳ Ｐ明朝" w:hAnsi="ＭＳ Ｐ明朝" w:eastAsia="ＭＳ Ｐ明朝"/>
          <w:sz w:val="22"/>
          <w:szCs w:val="22"/>
        </w:rPr>
        <w:t>条</w:t>
      </w:r>
      <w:r>
        <w:rPr>
          <w:rFonts w:eastAsia="ＭＳ Ｐ明朝" w:ascii="ＭＳ Ｐ明朝" w:hAnsi="ＭＳ Ｐ明朝"/>
          <w:sz w:val="22"/>
          <w:szCs w:val="22"/>
        </w:rPr>
        <w:t>(</w:t>
      </w:r>
      <w:r>
        <w:rPr>
          <w:rFonts w:ascii="ＭＳ Ｐ明朝" w:hAnsi="ＭＳ Ｐ明朝" w:eastAsia="ＭＳ Ｐ明朝"/>
          <w:sz w:val="22"/>
          <w:szCs w:val="22"/>
        </w:rPr>
        <w:t>特記事項</w:t>
      </w:r>
      <w:r>
        <w:rPr>
          <w:rFonts w:eastAsia="ＭＳ Ｐ明朝" w:ascii="ＭＳ Ｐ明朝" w:hAnsi="ＭＳ Ｐ明朝"/>
          <w:sz w:val="22"/>
          <w:szCs w:val="22"/>
        </w:rPr>
        <w:t>)</w:t>
      </w:r>
    </w:p>
    <w:p>
      <w:pPr>
        <w:pStyle w:val="Normal"/>
        <w:rPr>
          <w:rFonts w:ascii="ＭＳ Ｐ明朝" w:hAnsi="ＭＳ Ｐ明朝" w:eastAsia="ＭＳ Ｐ明朝"/>
          <w:sz w:val="22"/>
          <w:szCs w:val="22"/>
        </w:rPr>
      </w:pPr>
      <w:r>
        <w:rPr>
          <w:rFonts w:ascii="ＭＳ Ｐ明朝" w:hAnsi="ＭＳ Ｐ明朝" w:eastAsia="ＭＳ Ｐ明朝"/>
          <w:sz w:val="22"/>
          <w:szCs w:val="22"/>
        </w:rPr>
        <w:t>　下記特記事項欄のとおりとする。特記事項と本契約の他の条項が矛盾、抵触する場合は、矛盾、抵触の範囲において、特記事項が優先する。</w:t>
      </w:r>
    </w:p>
    <w:p>
      <w:pPr>
        <w:pStyle w:val="Normal"/>
        <w:ind w:left="0" w:right="0" w:firstLine="220"/>
        <w:rPr>
          <w:rFonts w:eastAsia="ＭＳ Ｐ明朝" w:ascii="ＭＳ Ｐ明朝" w:hAnsi="ＭＳ Ｐ明朝"/>
          <w:sz w:val="22"/>
          <w:szCs w:val="22"/>
        </w:rPr>
      </w:pPr>
      <w:r>
        <w:rPr>
          <w:rFonts w:eastAsia="ＭＳ Ｐ明朝" w:ascii="ＭＳ Ｐ明朝" w:hAnsi="ＭＳ Ｐ明朝"/>
          <w:sz w:val="22"/>
          <w:szCs w:val="22"/>
        </w:rPr>
      </w:r>
    </w:p>
    <w:tbl>
      <w:tblPr>
        <w:jc w:val="righ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8754"/>
      </w:tblGrid>
      <w:tr>
        <w:trPr>
          <w:cantSplit w:val="false"/>
        </w:trPr>
        <w:tc>
          <w:tcPr>
            <w:tcW w:w="87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jc w:val="center"/>
              <w:rPr>
                <w:rFonts w:ascii="ＭＳ Ｐ明朝" w:hAnsi="ＭＳ Ｐ明朝" w:eastAsia="ＭＳ Ｐ明朝"/>
                <w:sz w:val="22"/>
                <w:szCs w:val="22"/>
              </w:rPr>
            </w:pPr>
            <w:r>
              <w:rPr>
                <w:rFonts w:ascii="ＭＳ Ｐ明朝" w:hAnsi="ＭＳ Ｐ明朝" w:eastAsia="ＭＳ Ｐ明朝"/>
                <w:sz w:val="22"/>
                <w:szCs w:val="22"/>
              </w:rPr>
              <w:t>特記事項</w:t>
            </w:r>
          </w:p>
        </w:tc>
      </w:tr>
      <w:tr>
        <w:trPr>
          <w:trHeight w:val="2292" w:hRule="atLeast"/>
          <w:cantSplit w:val="false"/>
        </w:trPr>
        <w:tc>
          <w:tcPr>
            <w:tcW w:w="87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color w:val="FF3333"/>
              </w:rPr>
            </w:pPr>
            <w:r>
              <w:rPr>
                <w:color w:val="FF3333"/>
              </w:rPr>
              <w:t>お互いの取り決め事項を記入します。</w:t>
            </w:r>
          </w:p>
        </w:tc>
      </w:tr>
    </w:tbl>
    <w:p>
      <w:pPr>
        <w:pStyle w:val="Normal"/>
        <w:rPr>
          <w:rFonts w:eastAsia="ＭＳ Ｐ明朝" w:ascii="ＭＳ Ｐ明朝" w:hAnsi="ＭＳ Ｐ明朝"/>
          <w:sz w:val="22"/>
          <w:szCs w:val="22"/>
        </w:rPr>
      </w:pPr>
      <w:r>
        <w:rPr>
          <w:rFonts w:eastAsia="ＭＳ Ｐ明朝" w:ascii="ＭＳ Ｐ明朝" w:hAnsi="ＭＳ Ｐ明朝"/>
          <w:sz w:val="22"/>
          <w:szCs w:val="22"/>
        </w:rPr>
      </w:r>
    </w:p>
    <w:p>
      <w:pPr>
        <w:pStyle w:val="Normal"/>
        <w:rPr>
          <w:rFonts w:ascii="ＭＳ Ｐ明朝" w:hAnsi="ＭＳ Ｐ明朝" w:eastAsia="ＭＳ Ｐ明朝"/>
          <w:sz w:val="22"/>
          <w:szCs w:val="22"/>
        </w:rPr>
      </w:pPr>
      <w:r>
        <w:rPr>
          <w:rFonts w:ascii="ＭＳ Ｐ明朝" w:hAnsi="ＭＳ Ｐ明朝" w:eastAsia="ＭＳ Ｐ明朝"/>
          <w:sz w:val="22"/>
          <w:szCs w:val="22"/>
        </w:rPr>
        <w:t>以上の契約締結を証するためクラウドサイン（</w:t>
      </w:r>
      <w:hyperlink r:id="rId2">
        <w:r>
          <w:rPr>
            <w:rStyle w:val="InternetLink"/>
            <w:rFonts w:eastAsia="ＭＳ Ｐ明朝" w:ascii="ＭＳ Ｐ明朝" w:hAnsi="ＭＳ Ｐ明朝"/>
            <w:sz w:val="22"/>
            <w:szCs w:val="22"/>
          </w:rPr>
          <w:t>https://www.cloudsign.jp/</w:t>
        </w:r>
      </w:hyperlink>
      <w:r>
        <w:rPr>
          <w:rFonts w:ascii="ＭＳ Ｐ明朝" w:hAnsi="ＭＳ Ｐ明朝" w:eastAsia="ＭＳ Ｐ明朝"/>
          <w:sz w:val="22"/>
          <w:szCs w:val="22"/>
        </w:rPr>
        <w:t>）にて提供されるサービスにより本書を電磁的に作成し、双方にて署名捺印またはこれに代わる電磁処理を施し、双方保管するものとする。</w:t>
      </w:r>
    </w:p>
    <w:p>
      <w:pPr>
        <w:pStyle w:val="Normal"/>
        <w:rPr>
          <w:rFonts w:eastAsia="ＭＳ Ｐ明朝" w:ascii="ＭＳ Ｐ明朝" w:hAnsi="ＭＳ Ｐ明朝"/>
          <w:sz w:val="22"/>
          <w:szCs w:val="22"/>
        </w:rPr>
      </w:pPr>
      <w:r>
        <w:rPr>
          <w:rFonts w:eastAsia="ＭＳ Ｐ明朝" w:ascii="ＭＳ Ｐ明朝" w:hAnsi="ＭＳ Ｐ明朝"/>
          <w:sz w:val="22"/>
          <w:szCs w:val="22"/>
        </w:rPr>
      </w:r>
    </w:p>
    <w:p>
      <w:pPr>
        <w:pStyle w:val="Normal"/>
        <w:rPr>
          <w:color w:val="FF3333"/>
        </w:rPr>
      </w:pPr>
      <w:r>
        <w:rPr>
          <w:color w:val="FF3333"/>
        </w:rPr>
        <w:t>平成◯年◯月◯日</w:t>
      </w:r>
    </w:p>
    <w:p>
      <w:pPr>
        <w:pStyle w:val="Normal"/>
        <w:widowControl/>
        <w:shd w:fill="FFFFFF" w:val="clear"/>
        <w:jc w:val="left"/>
        <w:rPr>
          <w:rFonts w:ascii="ＭＳ Ｐ明朝" w:hAnsi="ＭＳ Ｐ明朝" w:eastAsia="ＭＳ Ｐ明朝"/>
          <w:color w:val="FF3333"/>
          <w:sz w:val="22"/>
          <w:szCs w:val="22"/>
        </w:rPr>
      </w:pPr>
      <w:r>
        <w:rPr>
          <w:rFonts w:ascii="ＭＳ Ｐ明朝" w:hAnsi="ＭＳ Ｐ明朝" w:eastAsia="ＭＳ Ｐ明朝"/>
          <w:sz w:val="22"/>
          <w:szCs w:val="22"/>
        </w:rPr>
        <w:t xml:space="preserve">　　　　　　　　　　　　甲   </w:t>
      </w:r>
      <w:r>
        <w:rPr/>
        <w:t>住所：</w:t>
      </w:r>
      <w:r>
        <w:rPr>
          <w:color w:val="FF3333"/>
        </w:rPr>
        <w:t>売り手</w:t>
      </w:r>
      <w:r>
        <w:rPr>
          <w:rFonts w:ascii="ＭＳ Ｐ明朝" w:hAnsi="ＭＳ Ｐ明朝" w:eastAsia="ＭＳ Ｐ明朝"/>
          <w:color w:val="FF3333"/>
          <w:sz w:val="22"/>
          <w:szCs w:val="22"/>
        </w:rPr>
        <w:t>の住所を記入します。</w:t>
      </w:r>
    </w:p>
    <w:p>
      <w:pPr>
        <w:pStyle w:val="Normal"/>
        <w:rPr>
          <w:color w:val="FF3333"/>
          <w:lang w:eastAsia="zh-CN"/>
        </w:rPr>
      </w:pPr>
      <w:r>
        <w:rPr>
          <w:rFonts w:ascii="ＭＳ Ｐ明朝" w:hAnsi="ＭＳ Ｐ明朝" w:eastAsia="ＭＳ Ｐ明朝"/>
          <w:sz w:val="22"/>
          <w:szCs w:val="22"/>
          <w:lang w:eastAsia="zh-CN"/>
        </w:rPr>
        <w:t>　　　　　　　　　　　　　　</w:t>
      </w:r>
      <w:r>
        <w:rPr>
          <w:lang w:eastAsia="zh-CN"/>
        </w:rPr>
        <w:t>名前：</w:t>
      </w:r>
      <w:r>
        <w:rPr>
          <w:color w:val="FF3333"/>
          <w:lang w:eastAsia="zh-CN"/>
        </w:rPr>
        <w:t>売り手の名前を記入します。</w:t>
      </w:r>
    </w:p>
    <w:p>
      <w:pPr>
        <w:pStyle w:val="Normal"/>
        <w:widowControl/>
        <w:shd w:fill="FFFFFF" w:val="clear"/>
        <w:jc w:val="left"/>
        <w:rPr>
          <w:rFonts w:eastAsia="ＭＳ Ｐ明朝" w:ascii="ＭＳ Ｐ明朝" w:hAnsi="ＭＳ Ｐ明朝"/>
          <w:sz w:val="22"/>
          <w:szCs w:val="22"/>
          <w:lang w:eastAsia="zh-CN"/>
        </w:rPr>
      </w:pPr>
      <w:r>
        <w:rPr>
          <w:rFonts w:eastAsia="ＭＳ Ｐ明朝" w:ascii="ＭＳ Ｐ明朝" w:hAnsi="ＭＳ Ｐ明朝"/>
          <w:sz w:val="22"/>
          <w:szCs w:val="22"/>
          <w:lang w:eastAsia="zh-CN"/>
        </w:rPr>
      </w:r>
    </w:p>
    <w:p>
      <w:pPr>
        <w:pStyle w:val="Normal"/>
        <w:rPr>
          <w:color w:val="FF3333"/>
          <w:lang w:eastAsia="zh-CN"/>
        </w:rPr>
      </w:pPr>
      <w:r>
        <w:rPr>
          <w:rFonts w:ascii="ＭＳ Ｐ明朝" w:hAnsi="ＭＳ Ｐ明朝" w:eastAsia="ＭＳ Ｐ明朝"/>
          <w:sz w:val="22"/>
          <w:szCs w:val="22"/>
          <w:lang w:eastAsia="zh-CN"/>
        </w:rPr>
        <w:t xml:space="preserve">　　　　　　　　　　　　乙  </w:t>
      </w:r>
      <w:r>
        <w:rPr>
          <w:rFonts w:ascii="Arial" w:hAnsi="Arial"/>
          <w:color w:val="222222"/>
          <w:lang w:eastAsia="zh-CN"/>
        </w:rPr>
        <w:t xml:space="preserve"> </w:t>
      </w:r>
      <w:r>
        <w:rPr>
          <w:lang w:eastAsia="zh-CN"/>
        </w:rPr>
        <w:t>住所：</w:t>
      </w:r>
      <w:r>
        <w:rPr>
          <w:color w:val="FF3333"/>
          <w:lang w:eastAsia="zh-CN"/>
        </w:rPr>
        <w:t>買い手の住所を記入します。</w:t>
      </w:r>
    </w:p>
    <w:p>
      <w:pPr>
        <w:pStyle w:val="Normal"/>
        <w:widowControl/>
        <w:shd w:fill="FFFFFF" w:val="clear"/>
        <w:jc w:val="left"/>
        <w:rPr>
          <w:color w:val="FF3333"/>
        </w:rPr>
      </w:pPr>
      <w:r>
        <w:rPr>
          <w:rFonts w:ascii="Arial" w:hAnsi="Arial"/>
          <w:color w:val="222222"/>
          <w:lang w:eastAsia="zh-CN"/>
        </w:rPr>
        <w:t xml:space="preserve">　　　　　　　　　　　　　　  </w:t>
      </w:r>
      <w:r>
        <w:rPr/>
        <w:t>名前：</w:t>
      </w:r>
      <w:r>
        <w:rPr>
          <w:color w:val="FF3333"/>
        </w:rPr>
        <w:t>買い手の名前を記入します。</w:t>
      </w:r>
    </w:p>
    <w:sectPr>
      <w:type w:val="nextPage"/>
      <w:pgSz w:w="11906" w:h="16838"/>
      <w:pgMar w:left="1701" w:right="1701" w:header="0" w:top="1985" w:footer="0" w:bottom="1701" w:gutter="0"/>
      <w:pgNumType w:fmt="decimal"/>
      <w:formProt w:val="false"/>
      <w:textDirection w:val="lrTb"/>
      <w:docGrid w:type="default" w:linePitch="34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ＭＳ 明朝">
    <w:charset w:val="01"/>
    <w:family w:val="roman"/>
    <w:pitch w:val="variable"/>
  </w:font>
  <w:font w:name="Liberation Sans">
    <w:altName w:val="Arial"/>
    <w:charset w:val="01"/>
    <w:family w:val="swiss"/>
    <w:pitch w:val="variable"/>
  </w:font>
  <w:font w:name="Arial">
    <w:charset w:val="01"/>
    <w:family w:val="roman"/>
    <w:pitch w:val="variable"/>
  </w:font>
  <w:font w:name="ＭＳ Ｐ明朝">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
      <w:lvlJc w:val="left"/>
      <w:pPr>
        <w:tabs>
          <w:tab w:val="num" w:pos="227"/>
        </w:tabs>
        <w:ind w:left="227" w:hanging="227"/>
      </w:pPr>
      <w:rPr>
        <w:sz w:val="22"/>
      </w:rPr>
    </w:lvl>
    <w:lvl w:ilvl="1">
      <w:start w:val="1"/>
      <w:numFmt w:val="decimal"/>
      <w:lvlText w:val="%2"/>
      <w:lvlJc w:val="left"/>
      <w:pPr>
        <w:tabs>
          <w:tab w:val="num" w:pos="780"/>
        </w:tabs>
        <w:ind w:left="780" w:hanging="360"/>
      </w:pPr>
    </w:lvl>
    <w:lvl w:ilvl="2">
      <w:start w:val="1"/>
      <w:numFmt w:val="decimal"/>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none"/>
      <w:lvlText w:val="(%5)"/>
      <w:lvlJc w:val="left"/>
      <w:pPr>
        <w:tabs>
          <w:tab w:val="num" w:pos="2100"/>
        </w:tabs>
        <w:ind w:left="2100" w:hanging="420"/>
      </w:pPr>
    </w:lvl>
    <w:lvl w:ilvl="5">
      <w:start w:val="1"/>
      <w:numFmt w:val="decimal"/>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none"/>
      <w:lvlText w:val="(%8)"/>
      <w:lvlJc w:val="left"/>
      <w:pPr>
        <w:tabs>
          <w:tab w:val="num" w:pos="3360"/>
        </w:tabs>
        <w:ind w:left="3360" w:hanging="420"/>
      </w:pPr>
    </w:lvl>
    <w:lvl w:ilvl="8">
      <w:start w:val="1"/>
      <w:numFmt w:val="decimal"/>
      <w:lvlText w:val="%9"/>
      <w:lvlJc w:val="left"/>
      <w:pPr>
        <w:tabs>
          <w:tab w:val="num" w:pos="3780"/>
        </w:tabs>
        <w:ind w:left="3780" w:hanging="420"/>
      </w:pPr>
    </w:lvl>
  </w:abstractNum>
  <w:abstractNum w:abstractNumId="2">
    <w:lvl w:ilvl="0">
      <w:start w:val="1"/>
      <w:numFmt w:val="decimal"/>
      <w:lvlText w:val=""/>
      <w:lvlJc w:val="left"/>
      <w:pPr>
        <w:ind w:left="420" w:hanging="420"/>
      </w:pPr>
    </w:lvl>
    <w:lvl w:ilvl="1">
      <w:start w:val="1"/>
      <w:numFmt w:val="decimal"/>
      <w:lvlText w:val="(%2)"/>
      <w:lvlJc w:val="left"/>
      <w:pPr>
        <w:tabs>
          <w:tab w:val="num" w:pos="990"/>
        </w:tabs>
        <w:ind w:left="990" w:hanging="570"/>
      </w:pPr>
    </w:lvl>
    <w:lvl w:ilvl="2">
      <w:start w:val="1"/>
      <w:numFmt w:val="decimal"/>
      <w:lvlText w:val="%3"/>
      <w:lvlJc w:val="left"/>
      <w:pPr>
        <w:tabs>
          <w:tab w:val="num" w:pos="1275"/>
        </w:tabs>
        <w:ind w:left="1275" w:hanging="435"/>
      </w:pPr>
    </w:lvl>
    <w:lvl w:ilvl="3">
      <w:start w:val="1"/>
      <w:numFmt w:val="decimal"/>
      <w:lvlText w:val="%4."/>
      <w:lvlJc w:val="left"/>
      <w:pPr>
        <w:tabs>
          <w:tab w:val="num" w:pos="1620"/>
        </w:tabs>
        <w:ind w:left="1620" w:hanging="360"/>
      </w:pPr>
    </w:lvl>
    <w:lvl w:ilvl="4">
      <w:start w:val="1"/>
      <w:numFmt w:val="none"/>
      <w:lvlText w:val="(%5)"/>
      <w:lvlJc w:val="left"/>
      <w:pPr>
        <w:tabs>
          <w:tab w:val="num" w:pos="2100"/>
        </w:tabs>
        <w:ind w:left="2100" w:hanging="420"/>
      </w:pPr>
    </w:lvl>
    <w:lvl w:ilvl="5">
      <w:start w:val="1"/>
      <w:numFmt w:val="decimal"/>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none"/>
      <w:lvlText w:val="(%8)"/>
      <w:lvlJc w:val="left"/>
      <w:pPr>
        <w:tabs>
          <w:tab w:val="num" w:pos="3360"/>
        </w:tabs>
        <w:ind w:left="3360" w:hanging="420"/>
      </w:pPr>
    </w:lvl>
    <w:lvl w:ilvl="8">
      <w:start w:val="1"/>
      <w:numFmt w:val="decimal"/>
      <w:lvlText w:val="%9"/>
      <w:lvlJc w:val="left"/>
      <w:pPr>
        <w:tabs>
          <w:tab w:val="num" w:pos="3780"/>
        </w:tabs>
        <w:ind w:left="3780" w:hanging="420"/>
      </w:pPr>
    </w:lvl>
  </w:abstractNum>
  <w:abstractNum w:abstractNumId="3">
    <w:lvl w:ilvl="0">
      <w:start w:val="1"/>
      <w:numFmt w:val="decimal"/>
      <w:lvlText w:val="(%1)"/>
      <w:lvlJc w:val="left"/>
      <w:pPr>
        <w:tabs>
          <w:tab w:val="num" w:pos="990"/>
        </w:tabs>
        <w:ind w:left="990" w:hanging="570"/>
      </w:pPr>
    </w:lvl>
    <w:lvl w:ilvl="1">
      <w:start w:val="1"/>
      <w:numFmt w:val="none"/>
      <w:lvlText w:val="(%2)"/>
      <w:lvlJc w:val="left"/>
      <w:pPr>
        <w:tabs>
          <w:tab w:val="num" w:pos="840"/>
        </w:tabs>
        <w:ind w:left="840" w:hanging="420"/>
      </w:pPr>
    </w:lvl>
    <w:lvl w:ilvl="2">
      <w:start w:val="1"/>
      <w:numFmt w:val="decimal"/>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none"/>
      <w:lvlText w:val="(%5)"/>
      <w:lvlJc w:val="left"/>
      <w:pPr>
        <w:tabs>
          <w:tab w:val="num" w:pos="2100"/>
        </w:tabs>
        <w:ind w:left="2100" w:hanging="420"/>
      </w:pPr>
    </w:lvl>
    <w:lvl w:ilvl="5">
      <w:start w:val="1"/>
      <w:numFmt w:val="decimal"/>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none"/>
      <w:lvlText w:val="(%8)"/>
      <w:lvlJc w:val="left"/>
      <w:pPr>
        <w:tabs>
          <w:tab w:val="num" w:pos="3360"/>
        </w:tabs>
        <w:ind w:left="3360" w:hanging="420"/>
      </w:pPr>
    </w:lvl>
    <w:lvl w:ilvl="8">
      <w:start w:val="1"/>
      <w:numFmt w:val="decimal"/>
      <w:lvlText w:val="%9"/>
      <w:lvlJc w:val="left"/>
      <w:pPr>
        <w:tabs>
          <w:tab w:val="num" w:pos="3780"/>
        </w:tabs>
        <w:ind w:left="3780" w:hanging="420"/>
      </w:pPr>
    </w:lvl>
  </w:abstractNum>
  <w:abstractNum w:abstractNumId="4">
    <w:lvl w:ilvl="0">
      <w:start w:val="1"/>
      <w:numFmt w:val="decimal"/>
      <w:lvlText w:val="(%1)"/>
      <w:lvlJc w:val="left"/>
      <w:pPr>
        <w:tabs>
          <w:tab w:val="num" w:pos="990"/>
        </w:tabs>
        <w:ind w:left="990" w:hanging="570"/>
      </w:pPr>
    </w:lvl>
    <w:lvl w:ilvl="1">
      <w:start w:val="1"/>
      <w:numFmt w:val="none"/>
      <w:lvlText w:val="(%2)"/>
      <w:lvlJc w:val="left"/>
      <w:pPr>
        <w:tabs>
          <w:tab w:val="num" w:pos="840"/>
        </w:tabs>
        <w:ind w:left="840" w:hanging="420"/>
      </w:pPr>
    </w:lvl>
    <w:lvl w:ilvl="2">
      <w:start w:val="1"/>
      <w:numFmt w:val="decimal"/>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none"/>
      <w:lvlText w:val="(%5)"/>
      <w:lvlJc w:val="left"/>
      <w:pPr>
        <w:tabs>
          <w:tab w:val="num" w:pos="2100"/>
        </w:tabs>
        <w:ind w:left="2100" w:hanging="420"/>
      </w:pPr>
    </w:lvl>
    <w:lvl w:ilvl="5">
      <w:start w:val="1"/>
      <w:numFmt w:val="decimal"/>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none"/>
      <w:lvlText w:val="(%8)"/>
      <w:lvlJc w:val="left"/>
      <w:pPr>
        <w:tabs>
          <w:tab w:val="num" w:pos="3360"/>
        </w:tabs>
        <w:ind w:left="3360" w:hanging="420"/>
      </w:pPr>
    </w:lvl>
    <w:lvl w:ilvl="8">
      <w:start w:val="1"/>
      <w:numFmt w:val="decimal"/>
      <w:lvlText w:val="%9"/>
      <w:lvlJc w:val="left"/>
      <w:pPr>
        <w:tabs>
          <w:tab w:val="num" w:pos="3780"/>
        </w:tabs>
        <w:ind w:left="3780" w:hanging="420"/>
      </w:pPr>
    </w:lvl>
  </w:abstractNum>
  <w:abstractNum w:abstractNumId="5">
    <w:lvl w:ilvl="0">
      <w:start w:val="1"/>
      <w:numFmt w:val="decimal"/>
      <w:lvlText w:val=""/>
      <w:lvlJc w:val="left"/>
      <w:pPr>
        <w:tabs>
          <w:tab w:val="num" w:pos="227"/>
        </w:tabs>
        <w:ind w:left="227" w:hanging="227"/>
      </w:pPr>
    </w:lvl>
    <w:lvl w:ilvl="1">
      <w:start w:val="1"/>
      <w:numFmt w:val="none"/>
      <w:lvlText w:val="(%2)"/>
      <w:lvlJc w:val="left"/>
      <w:pPr>
        <w:tabs>
          <w:tab w:val="num" w:pos="840"/>
        </w:tabs>
        <w:ind w:left="840" w:hanging="420"/>
      </w:pPr>
    </w:lvl>
    <w:lvl w:ilvl="2">
      <w:start w:val="1"/>
      <w:numFmt w:val="decimal"/>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none"/>
      <w:lvlText w:val="(%5)"/>
      <w:lvlJc w:val="left"/>
      <w:pPr>
        <w:tabs>
          <w:tab w:val="num" w:pos="2100"/>
        </w:tabs>
        <w:ind w:left="2100" w:hanging="420"/>
      </w:pPr>
    </w:lvl>
    <w:lvl w:ilvl="5">
      <w:start w:val="1"/>
      <w:numFmt w:val="decimal"/>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none"/>
      <w:lvlText w:val="(%8)"/>
      <w:lvlJc w:val="left"/>
      <w:pPr>
        <w:tabs>
          <w:tab w:val="num" w:pos="3360"/>
        </w:tabs>
        <w:ind w:left="3360" w:hanging="420"/>
      </w:pPr>
    </w:lvl>
    <w:lvl w:ilvl="8">
      <w:start w:val="1"/>
      <w:numFmt w:val="decimal"/>
      <w:lvlText w:val="%9"/>
      <w:lvlJc w:val="left"/>
      <w:pPr>
        <w:tabs>
          <w:tab w:val="num" w:pos="3780"/>
        </w:tabs>
        <w:ind w:left="3780" w:hanging="420"/>
      </w:pPr>
    </w:lvl>
  </w:abstractNum>
  <w:abstractNum w:abstractNumId="6">
    <w:lvl w:ilvl="0">
      <w:start w:val="1"/>
      <w:numFmt w:val="decimal"/>
      <w:lvlText w:val=""/>
      <w:lvlJc w:val="left"/>
      <w:pPr>
        <w:ind w:left="405" w:hanging="227"/>
      </w:pPr>
    </w:lvl>
    <w:lvl w:ilvl="1">
      <w:start w:val="1"/>
      <w:numFmt w:val="none"/>
      <w:lvlText w:val="(%2)"/>
      <w:lvlJc w:val="left"/>
      <w:pPr>
        <w:tabs>
          <w:tab w:val="num" w:pos="1018"/>
        </w:tabs>
        <w:ind w:left="1018" w:hanging="420"/>
      </w:pPr>
    </w:lvl>
    <w:lvl w:ilvl="2">
      <w:start w:val="1"/>
      <w:numFmt w:val="decimal"/>
      <w:lvlText w:val="%3"/>
      <w:lvlJc w:val="left"/>
      <w:pPr>
        <w:tabs>
          <w:tab w:val="num" w:pos="1438"/>
        </w:tabs>
        <w:ind w:left="1438" w:hanging="420"/>
      </w:pPr>
    </w:lvl>
    <w:lvl w:ilvl="3">
      <w:start w:val="1"/>
      <w:numFmt w:val="decimal"/>
      <w:lvlText w:val="%4."/>
      <w:lvlJc w:val="left"/>
      <w:pPr>
        <w:tabs>
          <w:tab w:val="num" w:pos="1858"/>
        </w:tabs>
        <w:ind w:left="1858" w:hanging="420"/>
      </w:pPr>
    </w:lvl>
    <w:lvl w:ilvl="4">
      <w:start w:val="1"/>
      <w:numFmt w:val="none"/>
      <w:lvlText w:val="(%5)"/>
      <w:lvlJc w:val="left"/>
      <w:pPr>
        <w:tabs>
          <w:tab w:val="num" w:pos="2278"/>
        </w:tabs>
        <w:ind w:left="2278" w:hanging="420"/>
      </w:pPr>
    </w:lvl>
    <w:lvl w:ilvl="5">
      <w:start w:val="1"/>
      <w:numFmt w:val="decimal"/>
      <w:lvlText w:val="%6"/>
      <w:lvlJc w:val="left"/>
      <w:pPr>
        <w:tabs>
          <w:tab w:val="num" w:pos="2698"/>
        </w:tabs>
        <w:ind w:left="2698" w:hanging="420"/>
      </w:pPr>
    </w:lvl>
    <w:lvl w:ilvl="6">
      <w:start w:val="1"/>
      <w:numFmt w:val="decimal"/>
      <w:lvlText w:val="%7."/>
      <w:lvlJc w:val="left"/>
      <w:pPr>
        <w:tabs>
          <w:tab w:val="num" w:pos="3118"/>
        </w:tabs>
        <w:ind w:left="3118" w:hanging="420"/>
      </w:pPr>
    </w:lvl>
    <w:lvl w:ilvl="7">
      <w:start w:val="1"/>
      <w:numFmt w:val="none"/>
      <w:lvlText w:val="(%8)"/>
      <w:lvlJc w:val="left"/>
      <w:pPr>
        <w:tabs>
          <w:tab w:val="num" w:pos="3538"/>
        </w:tabs>
        <w:ind w:left="3538" w:hanging="420"/>
      </w:pPr>
    </w:lvl>
    <w:lvl w:ilvl="8">
      <w:start w:val="1"/>
      <w:numFmt w:val="decimal"/>
      <w:lvlText w:val="%9"/>
      <w:lvlJc w:val="left"/>
      <w:pPr>
        <w:tabs>
          <w:tab w:val="num" w:pos="3958"/>
        </w:tabs>
        <w:ind w:left="3958" w:hanging="420"/>
      </w:pPr>
    </w:lvl>
  </w:abstractNum>
  <w:abstractNum w:abstractNumId="7">
    <w:lvl w:ilvl="0">
      <w:start w:val="1"/>
      <w:numFmt w:val="decimal"/>
      <w:lvlText w:val=""/>
      <w:lvlJc w:val="left"/>
      <w:pPr>
        <w:tabs>
          <w:tab w:val="num" w:pos="227"/>
        </w:tabs>
        <w:ind w:left="227" w:hanging="227"/>
      </w:pPr>
    </w:lvl>
    <w:lvl w:ilvl="1">
      <w:start w:val="1"/>
      <w:numFmt w:val="decimal"/>
      <w:lvlText w:val="%2"/>
      <w:lvlJc w:val="left"/>
      <w:pPr>
        <w:tabs>
          <w:tab w:val="num" w:pos="227"/>
        </w:tabs>
        <w:ind w:left="227" w:hanging="227"/>
      </w:pPr>
    </w:lvl>
    <w:lvl w:ilvl="2">
      <w:start w:val="1"/>
      <w:numFmt w:val="decimal"/>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none"/>
      <w:lvlText w:val="(%5)"/>
      <w:lvlJc w:val="left"/>
      <w:pPr>
        <w:tabs>
          <w:tab w:val="num" w:pos="2100"/>
        </w:tabs>
        <w:ind w:left="2100" w:hanging="420"/>
      </w:pPr>
    </w:lvl>
    <w:lvl w:ilvl="5">
      <w:start w:val="1"/>
      <w:numFmt w:val="decimal"/>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none"/>
      <w:lvlText w:val="(%8)"/>
      <w:lvlJc w:val="left"/>
      <w:pPr>
        <w:tabs>
          <w:tab w:val="num" w:pos="3360"/>
        </w:tabs>
        <w:ind w:left="3360" w:hanging="420"/>
      </w:pPr>
    </w:lvl>
    <w:lvl w:ilvl="8">
      <w:start w:val="1"/>
      <w:numFmt w:val="decimal"/>
      <w:lvlText w:val="%9"/>
      <w:lvlJc w:val="left"/>
      <w:pPr>
        <w:tabs>
          <w:tab w:val="num" w:pos="3780"/>
        </w:tabs>
        <w:ind w:left="3780" w:hanging="420"/>
      </w:pPr>
    </w:lvl>
  </w:abstractNum>
  <w:abstractNum w:abstractNumId="8">
    <w:lvl w:ilvl="0">
      <w:start w:val="1"/>
      <w:numFmt w:val="decimal"/>
      <w:lvlText w:val=""/>
      <w:lvlJc w:val="left"/>
      <w:pPr>
        <w:ind w:left="227" w:hanging="227"/>
      </w:pPr>
    </w:lvl>
    <w:lvl w:ilvl="1">
      <w:start w:val="1"/>
      <w:numFmt w:val="none"/>
      <w:lvlText w:val="(%2)"/>
      <w:lvlJc w:val="left"/>
      <w:pPr>
        <w:tabs>
          <w:tab w:val="num" w:pos="840"/>
        </w:tabs>
        <w:ind w:left="840" w:hanging="420"/>
      </w:pPr>
    </w:lvl>
    <w:lvl w:ilvl="2">
      <w:start w:val="1"/>
      <w:numFmt w:val="decimal"/>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none"/>
      <w:lvlText w:val="(%5)"/>
      <w:lvlJc w:val="left"/>
      <w:pPr>
        <w:tabs>
          <w:tab w:val="num" w:pos="2100"/>
        </w:tabs>
        <w:ind w:left="2100" w:hanging="420"/>
      </w:pPr>
    </w:lvl>
    <w:lvl w:ilvl="5">
      <w:start w:val="1"/>
      <w:numFmt w:val="decimal"/>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none"/>
      <w:lvlText w:val="(%8)"/>
      <w:lvlJc w:val="left"/>
      <w:pPr>
        <w:tabs>
          <w:tab w:val="num" w:pos="3360"/>
        </w:tabs>
        <w:ind w:left="3360" w:hanging="420"/>
      </w:pPr>
    </w:lvl>
    <w:lvl w:ilvl="8">
      <w:start w:val="1"/>
      <w:numFmt w:val="decimal"/>
      <w:lvlText w:val="%9"/>
      <w:lvlJc w:val="left"/>
      <w:pPr>
        <w:tabs>
          <w:tab w:val="num" w:pos="3780"/>
        </w:tabs>
        <w:ind w:left="3780" w:hanging="420"/>
      </w:pPr>
    </w:lvl>
  </w:abstractNum>
  <w:abstractNum w:abstractNumId="9">
    <w:lvl w:ilvl="0">
      <w:start w:val="1"/>
      <w:numFmt w:val="decimal"/>
      <w:lvlText w:val=""/>
      <w:lvlJc w:val="left"/>
      <w:pPr>
        <w:ind w:left="405" w:hanging="227"/>
      </w:pPr>
    </w:lvl>
    <w:lvl w:ilvl="1">
      <w:start w:val="1"/>
      <w:numFmt w:val="none"/>
      <w:lvlText w:val="(%2)"/>
      <w:lvlJc w:val="left"/>
      <w:pPr>
        <w:tabs>
          <w:tab w:val="num" w:pos="1018"/>
        </w:tabs>
        <w:ind w:left="1018" w:hanging="420"/>
      </w:pPr>
    </w:lvl>
    <w:lvl w:ilvl="2">
      <w:start w:val="1"/>
      <w:numFmt w:val="decimal"/>
      <w:lvlText w:val="%3"/>
      <w:lvlJc w:val="left"/>
      <w:pPr>
        <w:tabs>
          <w:tab w:val="num" w:pos="1438"/>
        </w:tabs>
        <w:ind w:left="1438" w:hanging="420"/>
      </w:pPr>
    </w:lvl>
    <w:lvl w:ilvl="3">
      <w:start w:val="1"/>
      <w:numFmt w:val="decimal"/>
      <w:lvlText w:val="%4."/>
      <w:lvlJc w:val="left"/>
      <w:pPr>
        <w:tabs>
          <w:tab w:val="num" w:pos="1858"/>
        </w:tabs>
        <w:ind w:left="1858" w:hanging="420"/>
      </w:pPr>
    </w:lvl>
    <w:lvl w:ilvl="4">
      <w:start w:val="1"/>
      <w:numFmt w:val="none"/>
      <w:lvlText w:val="(%5)"/>
      <w:lvlJc w:val="left"/>
      <w:pPr>
        <w:tabs>
          <w:tab w:val="num" w:pos="2278"/>
        </w:tabs>
        <w:ind w:left="2278" w:hanging="420"/>
      </w:pPr>
    </w:lvl>
    <w:lvl w:ilvl="5">
      <w:start w:val="1"/>
      <w:numFmt w:val="decimal"/>
      <w:lvlText w:val="%6"/>
      <w:lvlJc w:val="left"/>
      <w:pPr>
        <w:tabs>
          <w:tab w:val="num" w:pos="2698"/>
        </w:tabs>
        <w:ind w:left="2698" w:hanging="420"/>
      </w:pPr>
    </w:lvl>
    <w:lvl w:ilvl="6">
      <w:start w:val="1"/>
      <w:numFmt w:val="decimal"/>
      <w:lvlText w:val="%7."/>
      <w:lvlJc w:val="left"/>
      <w:pPr>
        <w:tabs>
          <w:tab w:val="num" w:pos="3118"/>
        </w:tabs>
        <w:ind w:left="3118" w:hanging="420"/>
      </w:pPr>
    </w:lvl>
    <w:lvl w:ilvl="7">
      <w:start w:val="1"/>
      <w:numFmt w:val="none"/>
      <w:lvlText w:val="(%8)"/>
      <w:lvlJc w:val="left"/>
      <w:pPr>
        <w:tabs>
          <w:tab w:val="num" w:pos="3538"/>
        </w:tabs>
        <w:ind w:left="3538" w:hanging="420"/>
      </w:pPr>
    </w:lvl>
    <w:lvl w:ilvl="8">
      <w:start w:val="1"/>
      <w:numFmt w:val="decimal"/>
      <w:lvlText w:val="%9"/>
      <w:lvlJc w:val="left"/>
      <w:pPr>
        <w:tabs>
          <w:tab w:val="num" w:pos="3958"/>
        </w:tabs>
        <w:ind w:left="3958" w:hanging="420"/>
      </w:pPr>
    </w:lvl>
  </w:abstractNum>
  <w:abstractNum w:abstractNumId="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isplayBackgroundShape/>
  <w:defaultTabStop w:val="840"/>
</w:settings>
</file>

<file path=word/styles.xml><?xml version="1.0" encoding="utf-8"?>
<w:styles xmlns:w="http://schemas.openxmlformats.org/wordprocessingml/2006/main">
  <w:docDefaults>
    <w:rPrDefault>
      <w:rPr>
        <w:rFonts w:ascii="Times New Roman" w:hAnsi="Times New Roman" w:eastAsia="SimSun" w:cs="Times New Roman"/>
        <w:lang w:val="en-US" w:eastAsia="ja-JP" w:bidi="ar-SA"/>
      </w:rPr>
    </w:rPrDefault>
    <w:pPrDefault>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semiHidden="0" w:uiPriority="0" w:name="header"/>
    <w:lsdException w:unhideWhenUsed="0" w:semiHidden="0" w:uiPriority="0" w:name="footer"/>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semiHidden="0" w:name="Hyperlink"/>
    <w:lsdException w:qFormat="1" w:unhideWhenUsed="0" w:semiHidden="0" w:uiPriority="22" w:name="Strong"/>
    <w:lsdException w:qFormat="1" w:unhideWhenUsed="0" w:semiHidden="0" w:uiPriority="20" w:name="Emphasis"/>
    <w:lsdException w:unhideWhenUsed="0" w:semiHidden="0" w:uiPriority="0" w:name="Balloon Text"/>
    <w:lsdException w:unhideWhenUsed="0" w:semiHidden="0" w:uiPriority="39" w:name="Table Grid"/>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pPr>
      <w:widowControl w:val="false"/>
      <w:suppressAutoHyphens w:val="true"/>
      <w:bidi w:val="0"/>
      <w:jc w:val="both"/>
    </w:pPr>
    <w:rPr>
      <w:rFonts w:ascii="ＭＳ 明朝" w:hAnsi="ＭＳ 明朝" w:eastAsia="ＭＳ 明朝" w:cs="Times New Roman"/>
      <w:color w:val="auto"/>
      <w:sz w:val="21"/>
      <w:szCs w:val="21"/>
      <w:lang w:val="en-US" w:eastAsia="ja-JP" w:bidi="ar-SA"/>
    </w:rPr>
  </w:style>
  <w:style w:type="character" w:styleId="DefaultParagraphFont" w:default="1">
    <w:name w:val="Default Paragraph Font"/>
    <w:uiPriority w:val="1"/>
    <w:semiHidden/>
    <w:unhideWhenUsed/>
    <w:rPr/>
  </w:style>
  <w:style w:type="character" w:styleId="InternetLink">
    <w:name w:val="Internet Link"/>
    <w:uiPriority w:val="99"/>
    <w:unhideWhenUsed/>
    <w:basedOn w:val="DefaultParagraphFont"/>
    <w:rPr>
      <w:color w:val="0000FF"/>
      <w:u w:val="single"/>
      <w:lang w:val="zxx" w:eastAsia="zxx" w:bidi="zxx"/>
    </w:rPr>
  </w:style>
  <w:style w:type="character" w:styleId="Annotationreference">
    <w:name w:val="annotation reference"/>
    <w:uiPriority w:val="99"/>
    <w:unhideWhenUsed/>
    <w:basedOn w:val="DefaultParagraphFont"/>
    <w:rPr>
      <w:sz w:val="18"/>
      <w:szCs w:val="18"/>
    </w:rPr>
  </w:style>
  <w:style w:type="character" w:styleId="Style14" w:customStyle="1">
    <w:name w:val="ヘッダー (文字)"/>
    <w:link w:val="aa"/>
    <w:rPr>
      <w:rFonts w:ascii="ＭＳ 明朝" w:hAnsi="ＭＳ 明朝"/>
      <w:sz w:val="21"/>
      <w:szCs w:val="21"/>
    </w:rPr>
  </w:style>
  <w:style w:type="character" w:styleId="Style15" w:customStyle="1">
    <w:name w:val="フッター (文字)"/>
    <w:link w:val="a3"/>
    <w:rPr>
      <w:rFonts w:ascii="ＭＳ 明朝" w:hAnsi="ＭＳ 明朝"/>
      <w:sz w:val="21"/>
      <w:szCs w:val="21"/>
    </w:rPr>
  </w:style>
  <w:style w:type="character" w:styleId="Style16" w:customStyle="1">
    <w:name w:val="コメント文字列 (文字)"/>
    <w:uiPriority w:val="99"/>
    <w:semiHidden/>
    <w:link w:val="a5"/>
    <w:basedOn w:val="DefaultParagraphFont"/>
    <w:rPr>
      <w:rFonts w:ascii="ＭＳ 明朝" w:hAnsi="ＭＳ 明朝"/>
      <w:sz w:val="21"/>
      <w:szCs w:val="21"/>
    </w:rPr>
  </w:style>
  <w:style w:type="character" w:styleId="Style17" w:customStyle="1">
    <w:name w:val="コメント内容 (文字)"/>
    <w:uiPriority w:val="99"/>
    <w:semiHidden/>
    <w:link w:val="a7"/>
    <w:basedOn w:val="Style16"/>
    <w:rPr>
      <w:rFonts w:ascii="ＭＳ 明朝" w:hAnsi="ＭＳ 明朝"/>
      <w:b/>
      <w:bCs/>
      <w:sz w:val="21"/>
      <w:szCs w:val="21"/>
    </w:rPr>
  </w:style>
  <w:style w:type="character" w:styleId="ListLabel1">
    <w:name w:val="ListLabel 1"/>
    <w:rPr>
      <w:rFonts w:eastAsia="ＭＳ Ｐ明朝"/>
      <w:sz w:val="22"/>
    </w:rPr>
  </w:style>
  <w:style w:type="paragraph" w:styleId="Heading">
    <w:name w:val="Heading"/>
    <w:basedOn w:val="Normal"/>
    <w:next w:val="TextBody"/>
    <w:pPr>
      <w:keepNext/>
      <w:spacing w:before="240" w:after="120"/>
    </w:pPr>
    <w:rPr>
      <w:rFonts w:ascii="Liberation Sans" w:hAnsi="Liberation Sans" w:eastAsia="Arial Unicode MS"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pPr>
      <w:suppressLineNumbers/>
      <w:spacing w:before="120" w:after="120"/>
    </w:pPr>
    <w:rPr>
      <w:i/>
      <w:iCs/>
      <w:sz w:val="24"/>
      <w:szCs w:val="24"/>
    </w:rPr>
  </w:style>
  <w:style w:type="paragraph" w:styleId="Index">
    <w:name w:val="Index"/>
    <w:basedOn w:val="Normal"/>
    <w:pPr>
      <w:suppressLineNumbers/>
    </w:pPr>
    <w:rPr/>
  </w:style>
  <w:style w:type="paragraph" w:styleId="Footer">
    <w:name w:val="Footer"/>
    <w:link w:val="a4"/>
    <w:basedOn w:val="Normal"/>
    <w:pPr>
      <w:tabs>
        <w:tab w:val="center" w:pos="4252" w:leader="none"/>
        <w:tab w:val="right" w:pos="8504" w:leader="none"/>
      </w:tabs>
    </w:pPr>
    <w:rPr/>
  </w:style>
  <w:style w:type="paragraph" w:styleId="Annotationtext">
    <w:name w:val="annotation text"/>
    <w:uiPriority w:val="99"/>
    <w:unhideWhenUsed/>
    <w:link w:val="a6"/>
    <w:basedOn w:val="Normal"/>
    <w:pPr>
      <w:jc w:val="left"/>
    </w:pPr>
    <w:rPr/>
  </w:style>
  <w:style w:type="paragraph" w:styleId="Annotationsubject">
    <w:name w:val="annotation subject"/>
    <w:uiPriority w:val="99"/>
    <w:unhideWhenUsed/>
    <w:link w:val="a8"/>
    <w:basedOn w:val="Annotationtext"/>
    <w:pPr/>
    <w:rPr>
      <w:b/>
      <w:bCs/>
    </w:rPr>
  </w:style>
  <w:style w:type="paragraph" w:styleId="BalloonText">
    <w:name w:val="Balloon Text"/>
    <w:basedOn w:val="Normal"/>
    <w:pPr/>
    <w:rPr>
      <w:rFonts w:ascii="Arial" w:hAnsi="Arial" w:eastAsia="ＭＳ ゴシック"/>
      <w:sz w:val="18"/>
      <w:szCs w:val="18"/>
    </w:rPr>
  </w:style>
  <w:style w:type="paragraph" w:styleId="Header">
    <w:name w:val="Header"/>
    <w:link w:val="ab"/>
    <w:basedOn w:val="Normal"/>
    <w:pPr>
      <w:tabs>
        <w:tab w:val="center" w:pos="4252" w:leader="none"/>
        <w:tab w:val="right" w:pos="8504" w:leader="none"/>
      </w:tabs>
    </w:pPr>
    <w:rPr/>
  </w:style>
  <w:style w:type="paragraph" w:styleId="21" w:customStyle="1">
    <w:name w:val="本文 21"/>
    <w:basedOn w:val="Normal"/>
    <w:pPr>
      <w:spacing w:lineRule="atLeast" w:line="360"/>
      <w:ind w:left="360" w:right="0" w:hanging="0"/>
      <w:textAlignment w:val="baseline"/>
    </w:pPr>
    <w:rPr>
      <w:rFonts w:ascii="Times New Roman" w:hAnsi="Times New Roman" w:eastAsia="Mincho"/>
      <w:szCs w:val="20"/>
    </w:rPr>
  </w:style>
  <w:style w:type="paragraph" w:styleId="ListParagraph">
    <w:name w:val="List Paragraph"/>
    <w:uiPriority w:val="99"/>
    <w:unhideWhenUsed/>
    <w:rsid w:val="009a283f"/>
    <w:basedOn w:val="Normal"/>
    <w:pPr>
      <w:ind w:left="840" w:right="0" w:hanging="0"/>
    </w:pPr>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cloudsign.jp/"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2018-02-27T13:03:00Z</dcterms:created>
  <dc:creator>JNK</dc:creator>
  <dc:language>ja-JP</dc:language>
  <cp:lastModifiedBy>JNK</cp:lastModifiedBy>
  <cp:lastPrinted>2017-04-10T15:39:00Z</cp:lastPrinted>
  <dcterms:modified xsi:type="dcterms:W3CDTF">2018-07-07T17:22:00Z</dcterms:modified>
  <cp:revision>3</cp:revision>
  <dc:title>事業譲渡契約書</dc:title>
</cp:coreProperties>
</file>